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AE3AC" w14:textId="77777777" w:rsidR="00B713EC" w:rsidRPr="00A369E2" w:rsidRDefault="00B713EC" w:rsidP="00B713EC">
      <w:pPr>
        <w:widowControl w:val="0"/>
        <w:spacing w:before="120" w:after="120" w:line="264" w:lineRule="auto"/>
        <w:jc w:val="center"/>
        <w:outlineLvl w:val="1"/>
        <w:rPr>
          <w:sz w:val="28"/>
          <w:szCs w:val="28"/>
          <w:lang w:val="nl-NL"/>
        </w:rPr>
      </w:pPr>
      <w:r w:rsidRPr="00A369E2">
        <w:rPr>
          <w:b/>
          <w:sz w:val="28"/>
          <w:szCs w:val="28"/>
          <w:lang w:val="nl-NL"/>
        </w:rPr>
        <w:t>Chương V. YÊU CẦU VỀ KỸ THUẬT</w:t>
      </w:r>
    </w:p>
    <w:p w14:paraId="6A1D2E19" w14:textId="77777777" w:rsidR="00B713EC" w:rsidRPr="00A369E2" w:rsidRDefault="00B713EC" w:rsidP="00B713EC">
      <w:pPr>
        <w:pStyle w:val="Subtitle"/>
        <w:rPr>
          <w:sz w:val="20"/>
          <w:szCs w:val="32"/>
          <w:lang w:val="nl-NL"/>
        </w:rPr>
      </w:pPr>
    </w:p>
    <w:p w14:paraId="7C7E7595" w14:textId="77777777" w:rsidR="00B713EC" w:rsidRPr="0038658D" w:rsidRDefault="00B713EC" w:rsidP="00B713EC">
      <w:pPr>
        <w:spacing w:before="120" w:line="264" w:lineRule="auto"/>
        <w:ind w:firstLine="454"/>
        <w:rPr>
          <w:b/>
          <w:sz w:val="28"/>
          <w:szCs w:val="28"/>
          <w:highlight w:val="yellow"/>
          <w:lang w:val="nl-NL"/>
        </w:rPr>
      </w:pPr>
      <w:r w:rsidRPr="0038658D">
        <w:rPr>
          <w:b/>
          <w:sz w:val="28"/>
          <w:szCs w:val="28"/>
          <w:highlight w:val="yellow"/>
          <w:lang w:val="nl-NL"/>
        </w:rPr>
        <w:t>1. Giới thiệu chung về dự án và gói thầu</w:t>
      </w:r>
    </w:p>
    <w:p w14:paraId="1A71C2AD" w14:textId="77777777" w:rsidR="00B713EC" w:rsidRPr="0038658D" w:rsidRDefault="00B713EC" w:rsidP="00B713EC">
      <w:pPr>
        <w:ind w:firstLine="454"/>
        <w:rPr>
          <w:spacing w:val="-8"/>
          <w:sz w:val="28"/>
          <w:szCs w:val="28"/>
          <w:highlight w:val="yellow"/>
          <w:lang w:val="nl-NL"/>
        </w:rPr>
      </w:pPr>
      <w:r w:rsidRPr="0038658D">
        <w:rPr>
          <w:sz w:val="28"/>
          <w:szCs w:val="28"/>
          <w:highlight w:val="yellow"/>
          <w:lang w:val="nl-NL"/>
        </w:rPr>
        <w:t xml:space="preserve">- </w:t>
      </w:r>
      <w:r w:rsidRPr="0038658D">
        <w:rPr>
          <w:spacing w:val="-8"/>
          <w:sz w:val="28"/>
          <w:szCs w:val="28"/>
          <w:highlight w:val="yellow"/>
          <w:lang w:val="nl-NL"/>
        </w:rPr>
        <w:t xml:space="preserve">Bên mời thầu: </w:t>
      </w:r>
      <w:r w:rsidRPr="0038658D">
        <w:rPr>
          <w:sz w:val="28"/>
          <w:szCs w:val="28"/>
          <w:highlight w:val="yellow"/>
          <w:lang w:val="nl-NL"/>
        </w:rPr>
        <w:t>Bệnh viện Đa khoa khu vực miền núi phía Bắc Quảng Nam</w:t>
      </w:r>
    </w:p>
    <w:p w14:paraId="19462FE8" w14:textId="756B40B2" w:rsidR="00B713EC" w:rsidRPr="0038658D" w:rsidRDefault="00B713EC" w:rsidP="00B713EC">
      <w:pPr>
        <w:keepNext/>
        <w:ind w:firstLine="454"/>
        <w:outlineLvl w:val="3"/>
        <w:rPr>
          <w:sz w:val="28"/>
          <w:szCs w:val="28"/>
          <w:highlight w:val="yellow"/>
          <w:lang w:val="nl-NL"/>
        </w:rPr>
      </w:pPr>
      <w:r w:rsidRPr="0038658D">
        <w:rPr>
          <w:spacing w:val="-8"/>
          <w:sz w:val="28"/>
          <w:szCs w:val="28"/>
          <w:highlight w:val="yellow"/>
          <w:lang w:val="nl-NL"/>
        </w:rPr>
        <w:t xml:space="preserve">- Tên </w:t>
      </w:r>
      <w:r w:rsidRPr="0038658D">
        <w:rPr>
          <w:sz w:val="28"/>
          <w:szCs w:val="28"/>
          <w:highlight w:val="yellow"/>
          <w:lang w:val="nl-NL"/>
        </w:rPr>
        <w:t xml:space="preserve">gói thầu: </w:t>
      </w:r>
      <w:r w:rsidR="00780024" w:rsidRPr="00780024">
        <w:rPr>
          <w:color w:val="000000"/>
          <w:sz w:val="28"/>
          <w:szCs w:val="28"/>
        </w:rPr>
        <w:t>Gói thầu cung ứng thiết bị y tế dùng trong can thiệp mạch não năm 2025-2026 tại bệnh viện Đa khoa khu vực miền núi phía Bắc Quảng Nam</w:t>
      </w:r>
      <w:r w:rsidRPr="0038658D">
        <w:rPr>
          <w:sz w:val="28"/>
          <w:szCs w:val="28"/>
          <w:highlight w:val="yellow"/>
          <w:lang w:val="nl-NL"/>
        </w:rPr>
        <w:t xml:space="preserve"> </w:t>
      </w:r>
    </w:p>
    <w:p w14:paraId="34A88E94" w14:textId="77777777" w:rsidR="00B713EC" w:rsidRPr="0038658D" w:rsidRDefault="00B713EC" w:rsidP="00B713EC">
      <w:pPr>
        <w:keepNext/>
        <w:ind w:firstLine="454"/>
        <w:outlineLvl w:val="3"/>
        <w:rPr>
          <w:sz w:val="28"/>
          <w:szCs w:val="28"/>
          <w:highlight w:val="yellow"/>
          <w:lang w:val="nl-NL"/>
        </w:rPr>
      </w:pPr>
      <w:r w:rsidRPr="0038658D">
        <w:rPr>
          <w:sz w:val="28"/>
          <w:szCs w:val="28"/>
          <w:highlight w:val="yellow"/>
          <w:lang w:val="nl-NL"/>
        </w:rPr>
        <w:t>- Thời gian thực hiện hợp đồng: 18 tháng kể từ ngày hợp đồng có hiệu lực.</w:t>
      </w:r>
    </w:p>
    <w:p w14:paraId="41729F8E" w14:textId="77777777" w:rsidR="00B713EC" w:rsidRPr="0038658D" w:rsidRDefault="00B713EC" w:rsidP="00B713EC">
      <w:pPr>
        <w:ind w:firstLine="454"/>
        <w:rPr>
          <w:b/>
          <w:bCs/>
          <w:sz w:val="28"/>
          <w:szCs w:val="28"/>
          <w:highlight w:val="yellow"/>
          <w:lang w:val="nl-NL"/>
        </w:rPr>
      </w:pPr>
      <w:r w:rsidRPr="0038658D">
        <w:rPr>
          <w:sz w:val="28"/>
          <w:szCs w:val="28"/>
          <w:highlight w:val="yellow"/>
          <w:lang w:val="nl-NL"/>
        </w:rPr>
        <w:t xml:space="preserve">- </w:t>
      </w:r>
      <w:r w:rsidRPr="0038658D">
        <w:rPr>
          <w:sz w:val="28"/>
          <w:szCs w:val="28"/>
          <w:highlight w:val="yellow"/>
          <w:lang w:val="sv-SE"/>
        </w:rPr>
        <w:t xml:space="preserve">Địa điểm giao hàng: </w:t>
      </w:r>
      <w:r w:rsidRPr="0038658D">
        <w:rPr>
          <w:sz w:val="28"/>
          <w:szCs w:val="28"/>
          <w:highlight w:val="yellow"/>
          <w:lang w:val="nl-NL"/>
        </w:rPr>
        <w:t>Bệnh viện Đa khoa khu vực miền núi phía Bắc Quảng Nam</w:t>
      </w:r>
      <w:r w:rsidRPr="0038658D">
        <w:rPr>
          <w:sz w:val="28"/>
          <w:szCs w:val="28"/>
          <w:highlight w:val="yellow"/>
          <w:lang w:val="sv-SE"/>
        </w:rPr>
        <w:t>.</w:t>
      </w:r>
    </w:p>
    <w:p w14:paraId="655FD19E" w14:textId="77777777" w:rsidR="00B713EC" w:rsidRPr="0038658D" w:rsidRDefault="00B713EC" w:rsidP="00B713EC">
      <w:pPr>
        <w:spacing w:before="120" w:line="264" w:lineRule="auto"/>
        <w:ind w:firstLine="454"/>
        <w:rPr>
          <w:b/>
          <w:sz w:val="28"/>
          <w:szCs w:val="28"/>
          <w:highlight w:val="yellow"/>
          <w:lang w:val="nl-NL"/>
        </w:rPr>
      </w:pPr>
      <w:r w:rsidRPr="0038658D">
        <w:rPr>
          <w:b/>
          <w:sz w:val="28"/>
          <w:szCs w:val="28"/>
          <w:highlight w:val="yellow"/>
          <w:lang w:val="nl-NL"/>
        </w:rPr>
        <w:t>2. Yêu cầu về kỹ thuật</w:t>
      </w:r>
    </w:p>
    <w:p w14:paraId="27F97BBB" w14:textId="76588179" w:rsidR="00B713EC" w:rsidRDefault="00B713EC" w:rsidP="00B713EC">
      <w:pPr>
        <w:spacing w:before="120" w:after="120"/>
        <w:ind w:firstLine="454"/>
        <w:rPr>
          <w:i/>
          <w:iCs/>
          <w:sz w:val="28"/>
          <w:szCs w:val="28"/>
          <w:highlight w:val="yellow"/>
          <w:lang w:val="nl-NL"/>
        </w:rPr>
      </w:pPr>
      <w:r w:rsidRPr="0038658D">
        <w:rPr>
          <w:iCs/>
          <w:sz w:val="28"/>
          <w:szCs w:val="28"/>
          <w:highlight w:val="yellow"/>
          <w:lang w:val="nl-NL"/>
        </w:rPr>
        <w:t>Tóm tắt thông số kỹ thuật của hàng hóa và các dịch vụ liên quan phải tuân thủ các thông số kỹ thuật và các tiêu chuẩn sau đây:</w:t>
      </w:r>
      <w:r w:rsidRPr="0038658D">
        <w:rPr>
          <w:i/>
          <w:iCs/>
          <w:sz w:val="28"/>
          <w:szCs w:val="28"/>
          <w:highlight w:val="yellow"/>
          <w:lang w:val="nl-NL"/>
        </w:rPr>
        <w:t xml:space="preserve"> </w:t>
      </w:r>
    </w:p>
    <w:tbl>
      <w:tblPr>
        <w:tblW w:w="10307" w:type="dxa"/>
        <w:tblInd w:w="-572" w:type="dxa"/>
        <w:tblLayout w:type="fixed"/>
        <w:tblLook w:val="04A0" w:firstRow="1" w:lastRow="0" w:firstColumn="1" w:lastColumn="0" w:noHBand="0" w:noVBand="1"/>
      </w:tblPr>
      <w:tblGrid>
        <w:gridCol w:w="851"/>
        <w:gridCol w:w="1559"/>
        <w:gridCol w:w="1884"/>
        <w:gridCol w:w="1276"/>
        <w:gridCol w:w="1376"/>
        <w:gridCol w:w="3361"/>
      </w:tblGrid>
      <w:tr w:rsidR="00FE5765" w:rsidRPr="000F7D07" w14:paraId="65FA98A7" w14:textId="77777777" w:rsidTr="00FE5765">
        <w:trPr>
          <w:trHeight w:val="860"/>
        </w:trPr>
        <w:tc>
          <w:tcPr>
            <w:tcW w:w="851" w:type="dxa"/>
            <w:tcBorders>
              <w:top w:val="single" w:sz="4" w:space="0" w:color="auto"/>
              <w:left w:val="single" w:sz="4" w:space="0" w:color="auto"/>
              <w:bottom w:val="single" w:sz="4" w:space="0" w:color="auto"/>
              <w:right w:val="single" w:sz="4" w:space="0" w:color="auto"/>
            </w:tcBorders>
            <w:shd w:val="clear" w:color="000000" w:fill="EEEEEE"/>
            <w:vAlign w:val="center"/>
            <w:hideMark/>
          </w:tcPr>
          <w:p w14:paraId="30BA8F8D" w14:textId="77777777" w:rsidR="00FE5765" w:rsidRPr="008C7E4A" w:rsidRDefault="00FE5765" w:rsidP="00AD736E">
            <w:pPr>
              <w:jc w:val="center"/>
              <w:rPr>
                <w:b/>
                <w:bCs/>
                <w:color w:val="000000"/>
                <w:szCs w:val="24"/>
                <w:lang w:val="en-VN"/>
              </w:rPr>
            </w:pPr>
            <w:r w:rsidRPr="008C7E4A">
              <w:rPr>
                <w:b/>
                <w:bCs/>
                <w:color w:val="000000"/>
                <w:szCs w:val="24"/>
                <w:lang w:val="en-VN"/>
              </w:rPr>
              <w:t>STT</w:t>
            </w:r>
          </w:p>
        </w:tc>
        <w:tc>
          <w:tcPr>
            <w:tcW w:w="1559" w:type="dxa"/>
            <w:tcBorders>
              <w:top w:val="single" w:sz="4" w:space="0" w:color="auto"/>
              <w:left w:val="nil"/>
              <w:bottom w:val="single" w:sz="4" w:space="0" w:color="auto"/>
              <w:right w:val="single" w:sz="4" w:space="0" w:color="auto"/>
            </w:tcBorders>
            <w:shd w:val="clear" w:color="000000" w:fill="EEEEEE"/>
            <w:vAlign w:val="center"/>
            <w:hideMark/>
          </w:tcPr>
          <w:p w14:paraId="0021EEAA" w14:textId="77777777" w:rsidR="00FE5765" w:rsidRPr="008C7E4A" w:rsidRDefault="00FE5765" w:rsidP="00AD736E">
            <w:pPr>
              <w:jc w:val="center"/>
              <w:rPr>
                <w:b/>
                <w:bCs/>
                <w:color w:val="000000"/>
                <w:szCs w:val="24"/>
                <w:lang w:val="en-VN"/>
              </w:rPr>
            </w:pPr>
            <w:r w:rsidRPr="008C7E4A">
              <w:rPr>
                <w:b/>
                <w:bCs/>
                <w:color w:val="000000"/>
                <w:szCs w:val="24"/>
                <w:lang w:val="en-VN"/>
              </w:rPr>
              <w:t>Mã phần/lô</w:t>
            </w:r>
          </w:p>
        </w:tc>
        <w:tc>
          <w:tcPr>
            <w:tcW w:w="1884" w:type="dxa"/>
            <w:tcBorders>
              <w:top w:val="single" w:sz="4" w:space="0" w:color="auto"/>
              <w:left w:val="nil"/>
              <w:bottom w:val="single" w:sz="4" w:space="0" w:color="auto"/>
              <w:right w:val="single" w:sz="4" w:space="0" w:color="auto"/>
            </w:tcBorders>
            <w:shd w:val="clear" w:color="000000" w:fill="EEEEEE"/>
            <w:vAlign w:val="center"/>
            <w:hideMark/>
          </w:tcPr>
          <w:p w14:paraId="30CDAC73" w14:textId="77777777" w:rsidR="00FE5765" w:rsidRPr="008C7E4A" w:rsidRDefault="00FE5765" w:rsidP="00AD736E">
            <w:pPr>
              <w:jc w:val="center"/>
              <w:rPr>
                <w:b/>
                <w:bCs/>
                <w:color w:val="000000"/>
                <w:szCs w:val="24"/>
                <w:lang w:val="en-VN"/>
              </w:rPr>
            </w:pPr>
            <w:r w:rsidRPr="008C7E4A">
              <w:rPr>
                <w:b/>
                <w:bCs/>
                <w:color w:val="000000"/>
                <w:szCs w:val="24"/>
                <w:lang w:val="en-VN"/>
              </w:rPr>
              <w:t>Tên phần/lô</w:t>
            </w:r>
          </w:p>
        </w:tc>
        <w:tc>
          <w:tcPr>
            <w:tcW w:w="1276" w:type="dxa"/>
            <w:tcBorders>
              <w:top w:val="single" w:sz="4" w:space="0" w:color="auto"/>
              <w:left w:val="nil"/>
              <w:bottom w:val="single" w:sz="4" w:space="0" w:color="auto"/>
              <w:right w:val="single" w:sz="4" w:space="0" w:color="auto"/>
            </w:tcBorders>
            <w:shd w:val="clear" w:color="000000" w:fill="EEEEEE"/>
            <w:vAlign w:val="center"/>
          </w:tcPr>
          <w:p w14:paraId="3E7A9C14" w14:textId="77777777" w:rsidR="00FE5765" w:rsidRPr="000F7D07" w:rsidRDefault="00FE5765" w:rsidP="00AD736E">
            <w:pPr>
              <w:jc w:val="center"/>
              <w:rPr>
                <w:b/>
                <w:bCs/>
                <w:color w:val="000000"/>
                <w:szCs w:val="24"/>
              </w:rPr>
            </w:pPr>
            <w:r w:rsidRPr="000F7D07">
              <w:rPr>
                <w:b/>
                <w:bCs/>
                <w:color w:val="000000"/>
                <w:szCs w:val="24"/>
              </w:rPr>
              <w:t>Đơn vị tính</w:t>
            </w:r>
          </w:p>
        </w:tc>
        <w:tc>
          <w:tcPr>
            <w:tcW w:w="1376" w:type="dxa"/>
            <w:tcBorders>
              <w:top w:val="single" w:sz="4" w:space="0" w:color="auto"/>
              <w:left w:val="nil"/>
              <w:bottom w:val="single" w:sz="4" w:space="0" w:color="auto"/>
              <w:right w:val="single" w:sz="4" w:space="0" w:color="auto"/>
            </w:tcBorders>
            <w:shd w:val="clear" w:color="000000" w:fill="EEEEEE"/>
            <w:vAlign w:val="center"/>
          </w:tcPr>
          <w:p w14:paraId="00C26FFB" w14:textId="77777777" w:rsidR="00FE5765" w:rsidRPr="000F7D07" w:rsidRDefault="00FE5765" w:rsidP="00AD736E">
            <w:pPr>
              <w:jc w:val="center"/>
              <w:rPr>
                <w:b/>
                <w:bCs/>
                <w:color w:val="000000"/>
                <w:szCs w:val="24"/>
              </w:rPr>
            </w:pPr>
            <w:r w:rsidRPr="000F7D07">
              <w:rPr>
                <w:b/>
                <w:bCs/>
                <w:color w:val="000000"/>
                <w:szCs w:val="24"/>
              </w:rPr>
              <w:t>Khối lượng</w:t>
            </w:r>
          </w:p>
        </w:tc>
        <w:tc>
          <w:tcPr>
            <w:tcW w:w="3361" w:type="dxa"/>
            <w:tcBorders>
              <w:top w:val="single" w:sz="4" w:space="0" w:color="auto"/>
              <w:left w:val="nil"/>
              <w:bottom w:val="single" w:sz="4" w:space="0" w:color="auto"/>
              <w:right w:val="single" w:sz="4" w:space="0" w:color="auto"/>
            </w:tcBorders>
            <w:shd w:val="clear" w:color="000000" w:fill="EEEEEE"/>
            <w:vAlign w:val="center"/>
          </w:tcPr>
          <w:p w14:paraId="3E4E92F3" w14:textId="06935632" w:rsidR="00FE5765" w:rsidRPr="000F7D07" w:rsidRDefault="00780024" w:rsidP="00AD736E">
            <w:pPr>
              <w:jc w:val="center"/>
              <w:rPr>
                <w:b/>
                <w:bCs/>
                <w:color w:val="000000"/>
                <w:szCs w:val="24"/>
                <w:lang w:val="en-VN"/>
              </w:rPr>
            </w:pPr>
            <w:r>
              <w:rPr>
                <w:b/>
                <w:bCs/>
                <w:szCs w:val="24"/>
              </w:rPr>
              <w:t>Thông số kỹ thuật</w:t>
            </w:r>
          </w:p>
        </w:tc>
      </w:tr>
      <w:tr w:rsidR="00FE5765" w:rsidRPr="000F7D07" w14:paraId="7909F602"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9BF3B6C" w14:textId="77777777" w:rsidR="00FE5765" w:rsidRPr="008C7E4A" w:rsidRDefault="00FE5765" w:rsidP="00AD736E">
            <w:pPr>
              <w:jc w:val="center"/>
              <w:rPr>
                <w:color w:val="000000"/>
                <w:szCs w:val="24"/>
                <w:lang w:val="en-VN"/>
              </w:rPr>
            </w:pPr>
            <w:r w:rsidRPr="008C7E4A">
              <w:rPr>
                <w:color w:val="000000"/>
                <w:szCs w:val="24"/>
                <w:lang w:val="en-VN"/>
              </w:rPr>
              <w:t>1</w:t>
            </w:r>
          </w:p>
        </w:tc>
        <w:tc>
          <w:tcPr>
            <w:tcW w:w="1559" w:type="dxa"/>
            <w:tcBorders>
              <w:top w:val="nil"/>
              <w:left w:val="nil"/>
              <w:bottom w:val="single" w:sz="4" w:space="0" w:color="auto"/>
              <w:right w:val="single" w:sz="4" w:space="0" w:color="auto"/>
            </w:tcBorders>
            <w:shd w:val="clear" w:color="auto" w:fill="auto"/>
            <w:vAlign w:val="center"/>
            <w:hideMark/>
          </w:tcPr>
          <w:p w14:paraId="185788A3" w14:textId="77777777" w:rsidR="00FE5765" w:rsidRPr="008C7E4A" w:rsidRDefault="00FE5765" w:rsidP="00AD736E">
            <w:pPr>
              <w:jc w:val="center"/>
              <w:rPr>
                <w:color w:val="000000"/>
                <w:szCs w:val="24"/>
                <w:lang w:val="en-VN"/>
              </w:rPr>
            </w:pPr>
            <w:r w:rsidRPr="008C7E4A">
              <w:rPr>
                <w:color w:val="000000"/>
                <w:szCs w:val="24"/>
                <w:lang w:val="en-VN"/>
              </w:rPr>
              <w:t>PP2500334715</w:t>
            </w:r>
          </w:p>
        </w:tc>
        <w:tc>
          <w:tcPr>
            <w:tcW w:w="1884" w:type="dxa"/>
            <w:tcBorders>
              <w:top w:val="nil"/>
              <w:left w:val="nil"/>
              <w:bottom w:val="single" w:sz="4" w:space="0" w:color="auto"/>
              <w:right w:val="single" w:sz="4" w:space="0" w:color="auto"/>
            </w:tcBorders>
            <w:shd w:val="clear" w:color="auto" w:fill="auto"/>
            <w:vAlign w:val="center"/>
            <w:hideMark/>
          </w:tcPr>
          <w:p w14:paraId="712185FE" w14:textId="77777777" w:rsidR="00FE5765" w:rsidRPr="008C7E4A" w:rsidRDefault="00FE5765" w:rsidP="00AD736E">
            <w:pPr>
              <w:jc w:val="center"/>
              <w:rPr>
                <w:color w:val="000000"/>
                <w:szCs w:val="24"/>
                <w:lang w:val="en-VN"/>
              </w:rPr>
            </w:pPr>
            <w:r w:rsidRPr="008C7E4A">
              <w:rPr>
                <w:color w:val="000000"/>
                <w:szCs w:val="24"/>
                <w:lang w:val="en-VN"/>
              </w:rPr>
              <w:t>Băng đóng động mạch quay sau can thiệp</w:t>
            </w:r>
          </w:p>
        </w:tc>
        <w:tc>
          <w:tcPr>
            <w:tcW w:w="1276" w:type="dxa"/>
            <w:tcBorders>
              <w:top w:val="nil"/>
              <w:left w:val="nil"/>
              <w:bottom w:val="single" w:sz="4" w:space="0" w:color="auto"/>
              <w:right w:val="single" w:sz="4" w:space="0" w:color="auto"/>
            </w:tcBorders>
            <w:vAlign w:val="center"/>
          </w:tcPr>
          <w:p w14:paraId="6F42A8B2"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6B4EB4A4" w14:textId="77777777" w:rsidR="00FE5765" w:rsidRPr="000F7D07" w:rsidRDefault="00FE5765" w:rsidP="00AD736E">
            <w:pPr>
              <w:jc w:val="center"/>
              <w:rPr>
                <w:color w:val="000000"/>
                <w:szCs w:val="24"/>
                <w:lang w:val="en-VN"/>
              </w:rPr>
            </w:pPr>
            <w:r w:rsidRPr="000F7D07">
              <w:rPr>
                <w:b/>
                <w:bCs/>
                <w:szCs w:val="24"/>
              </w:rPr>
              <w:t>10</w:t>
            </w:r>
          </w:p>
        </w:tc>
        <w:tc>
          <w:tcPr>
            <w:tcW w:w="3361" w:type="dxa"/>
            <w:tcBorders>
              <w:top w:val="nil"/>
              <w:left w:val="nil"/>
              <w:bottom w:val="single" w:sz="4" w:space="0" w:color="auto"/>
              <w:right w:val="single" w:sz="4" w:space="0" w:color="auto"/>
            </w:tcBorders>
            <w:vAlign w:val="center"/>
          </w:tcPr>
          <w:p w14:paraId="4574DAB5" w14:textId="77777777" w:rsidR="00FE5765" w:rsidRPr="000F7D07" w:rsidRDefault="00FE5765" w:rsidP="00AD736E">
            <w:pPr>
              <w:jc w:val="center"/>
              <w:rPr>
                <w:color w:val="000000"/>
                <w:szCs w:val="24"/>
                <w:lang w:val="en-VN"/>
              </w:rPr>
            </w:pPr>
            <w:r w:rsidRPr="000F7D07">
              <w:rPr>
                <w:szCs w:val="24"/>
              </w:rPr>
              <w:t>- Cơ chế cầm máu bằng bóng nén kép</w:t>
            </w:r>
            <w:r w:rsidRPr="000F7D07">
              <w:rPr>
                <w:szCs w:val="24"/>
              </w:rPr>
              <w:br/>
              <w:t>- Chiều dài: ≥ 24 cm</w:t>
            </w:r>
            <w:r w:rsidRPr="000F7D07">
              <w:rPr>
                <w:szCs w:val="24"/>
              </w:rPr>
              <w:br/>
              <w:t>- Hỗ trợ hồi lưu tĩnh mạch</w:t>
            </w:r>
            <w:r w:rsidRPr="000F7D07">
              <w:rPr>
                <w:szCs w:val="24"/>
              </w:rPr>
              <w:br/>
              <w:t>- Khóa có thể điều chỉnh giúp dễ dàng lắp và tháo ra.</w:t>
            </w:r>
            <w:r w:rsidRPr="000F7D07">
              <w:rPr>
                <w:szCs w:val="24"/>
              </w:rPr>
              <w:br/>
              <w:t>- Xuất xứ: G7 hoặc các nước Châu Âu.</w:t>
            </w:r>
          </w:p>
        </w:tc>
      </w:tr>
      <w:tr w:rsidR="00FE5765" w:rsidRPr="000F7D07" w14:paraId="6A44461C"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E2FA8D6" w14:textId="77777777" w:rsidR="00FE5765" w:rsidRPr="008C7E4A" w:rsidRDefault="00FE5765" w:rsidP="00AD736E">
            <w:pPr>
              <w:jc w:val="center"/>
              <w:rPr>
                <w:color w:val="000000"/>
                <w:szCs w:val="24"/>
                <w:lang w:val="en-VN"/>
              </w:rPr>
            </w:pPr>
            <w:r w:rsidRPr="008C7E4A">
              <w:rPr>
                <w:color w:val="000000"/>
                <w:szCs w:val="24"/>
                <w:lang w:val="en-VN"/>
              </w:rPr>
              <w:t>2</w:t>
            </w:r>
          </w:p>
        </w:tc>
        <w:tc>
          <w:tcPr>
            <w:tcW w:w="1559" w:type="dxa"/>
            <w:tcBorders>
              <w:top w:val="nil"/>
              <w:left w:val="nil"/>
              <w:bottom w:val="single" w:sz="4" w:space="0" w:color="auto"/>
              <w:right w:val="single" w:sz="4" w:space="0" w:color="auto"/>
            </w:tcBorders>
            <w:shd w:val="clear" w:color="auto" w:fill="auto"/>
            <w:vAlign w:val="center"/>
            <w:hideMark/>
          </w:tcPr>
          <w:p w14:paraId="556CC1D4" w14:textId="77777777" w:rsidR="00FE5765" w:rsidRPr="008C7E4A" w:rsidRDefault="00FE5765" w:rsidP="00AD736E">
            <w:pPr>
              <w:jc w:val="center"/>
              <w:rPr>
                <w:color w:val="000000"/>
                <w:szCs w:val="24"/>
                <w:lang w:val="en-VN"/>
              </w:rPr>
            </w:pPr>
            <w:r w:rsidRPr="008C7E4A">
              <w:rPr>
                <w:color w:val="000000"/>
                <w:szCs w:val="24"/>
                <w:lang w:val="en-VN"/>
              </w:rPr>
              <w:t>PP2500334716</w:t>
            </w:r>
          </w:p>
        </w:tc>
        <w:tc>
          <w:tcPr>
            <w:tcW w:w="1884" w:type="dxa"/>
            <w:tcBorders>
              <w:top w:val="nil"/>
              <w:left w:val="nil"/>
              <w:bottom w:val="single" w:sz="4" w:space="0" w:color="auto"/>
              <w:right w:val="single" w:sz="4" w:space="0" w:color="auto"/>
            </w:tcBorders>
            <w:shd w:val="clear" w:color="auto" w:fill="auto"/>
            <w:vAlign w:val="center"/>
            <w:hideMark/>
          </w:tcPr>
          <w:p w14:paraId="4854C2AC" w14:textId="77777777" w:rsidR="00FE5765" w:rsidRPr="008C7E4A" w:rsidRDefault="00FE5765" w:rsidP="00AD736E">
            <w:pPr>
              <w:jc w:val="center"/>
              <w:rPr>
                <w:color w:val="000000"/>
                <w:szCs w:val="24"/>
                <w:lang w:val="en-VN"/>
              </w:rPr>
            </w:pPr>
            <w:r w:rsidRPr="008C7E4A">
              <w:rPr>
                <w:color w:val="000000"/>
                <w:szCs w:val="24"/>
                <w:lang w:val="en-VN"/>
              </w:rPr>
              <w:t>Bộ điều khiển cắt coil</w:t>
            </w:r>
          </w:p>
        </w:tc>
        <w:tc>
          <w:tcPr>
            <w:tcW w:w="1276" w:type="dxa"/>
            <w:tcBorders>
              <w:top w:val="nil"/>
              <w:left w:val="nil"/>
              <w:bottom w:val="single" w:sz="4" w:space="0" w:color="auto"/>
              <w:right w:val="single" w:sz="4" w:space="0" w:color="auto"/>
            </w:tcBorders>
            <w:vAlign w:val="center"/>
          </w:tcPr>
          <w:p w14:paraId="11235813" w14:textId="77777777" w:rsidR="00FE5765" w:rsidRPr="000F7D07" w:rsidRDefault="00FE5765" w:rsidP="00AD736E">
            <w:pPr>
              <w:jc w:val="center"/>
              <w:rPr>
                <w:color w:val="000000"/>
                <w:szCs w:val="24"/>
                <w:lang w:val="en-VN"/>
              </w:rPr>
            </w:pPr>
            <w:r w:rsidRPr="000F7D07">
              <w:rPr>
                <w:szCs w:val="24"/>
              </w:rPr>
              <w:t>Bộ</w:t>
            </w:r>
          </w:p>
        </w:tc>
        <w:tc>
          <w:tcPr>
            <w:tcW w:w="1376" w:type="dxa"/>
            <w:tcBorders>
              <w:top w:val="nil"/>
              <w:left w:val="nil"/>
              <w:bottom w:val="single" w:sz="4" w:space="0" w:color="auto"/>
              <w:right w:val="single" w:sz="4" w:space="0" w:color="auto"/>
            </w:tcBorders>
            <w:vAlign w:val="center"/>
          </w:tcPr>
          <w:p w14:paraId="13F67B3D" w14:textId="77777777" w:rsidR="00FE5765" w:rsidRPr="000F7D07" w:rsidRDefault="00FE5765" w:rsidP="00AD736E">
            <w:pPr>
              <w:jc w:val="center"/>
              <w:rPr>
                <w:color w:val="000000"/>
                <w:szCs w:val="24"/>
                <w:lang w:val="en-VN"/>
              </w:rPr>
            </w:pPr>
            <w:r w:rsidRPr="000F7D07">
              <w:rPr>
                <w:b/>
                <w:bCs/>
                <w:szCs w:val="24"/>
              </w:rPr>
              <w:t>10</w:t>
            </w:r>
          </w:p>
        </w:tc>
        <w:tc>
          <w:tcPr>
            <w:tcW w:w="3361" w:type="dxa"/>
            <w:tcBorders>
              <w:top w:val="nil"/>
              <w:left w:val="nil"/>
              <w:bottom w:val="single" w:sz="4" w:space="0" w:color="auto"/>
              <w:right w:val="single" w:sz="4" w:space="0" w:color="auto"/>
            </w:tcBorders>
            <w:vAlign w:val="center"/>
          </w:tcPr>
          <w:p w14:paraId="71E29EAF" w14:textId="77777777" w:rsidR="00FE5765" w:rsidRPr="000F7D07" w:rsidRDefault="00FE5765" w:rsidP="00AD736E">
            <w:pPr>
              <w:jc w:val="center"/>
              <w:rPr>
                <w:color w:val="000000"/>
                <w:szCs w:val="24"/>
                <w:lang w:val="en-VN"/>
              </w:rPr>
            </w:pPr>
            <w:r w:rsidRPr="000F7D07">
              <w:rPr>
                <w:szCs w:val="24"/>
              </w:rPr>
              <w:t>- Bộ điều khiển cắt coil tương thích với i-ED Coil, nhận biết và chỉ ra điểm tách coil bằng tín hiệu âm báo</w:t>
            </w:r>
            <w:r w:rsidRPr="000F7D07">
              <w:rPr>
                <w:szCs w:val="24"/>
              </w:rPr>
              <w:br/>
              <w:t>- Bộ điều khiển kết nối có ED clip (nối với pusher) và Patient-side clip</w:t>
            </w:r>
            <w:r w:rsidRPr="000F7D07">
              <w:rPr>
                <w:szCs w:val="24"/>
              </w:rPr>
              <w:br/>
              <w:t>- Xuất xứ : G7 hay các nước Châu Âu</w:t>
            </w:r>
          </w:p>
        </w:tc>
      </w:tr>
      <w:tr w:rsidR="00FE5765" w:rsidRPr="000F7D07" w14:paraId="51D91FFA"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8428313" w14:textId="77777777" w:rsidR="00FE5765" w:rsidRPr="008C7E4A" w:rsidRDefault="00FE5765" w:rsidP="00AD736E">
            <w:pPr>
              <w:jc w:val="center"/>
              <w:rPr>
                <w:color w:val="000000"/>
                <w:szCs w:val="24"/>
                <w:lang w:val="en-VN"/>
              </w:rPr>
            </w:pPr>
            <w:r w:rsidRPr="008C7E4A">
              <w:rPr>
                <w:color w:val="000000"/>
                <w:szCs w:val="24"/>
                <w:lang w:val="en-VN"/>
              </w:rPr>
              <w:t>3</w:t>
            </w:r>
          </w:p>
        </w:tc>
        <w:tc>
          <w:tcPr>
            <w:tcW w:w="1559" w:type="dxa"/>
            <w:tcBorders>
              <w:top w:val="nil"/>
              <w:left w:val="nil"/>
              <w:bottom w:val="single" w:sz="4" w:space="0" w:color="auto"/>
              <w:right w:val="single" w:sz="4" w:space="0" w:color="auto"/>
            </w:tcBorders>
            <w:shd w:val="clear" w:color="auto" w:fill="auto"/>
            <w:vAlign w:val="center"/>
            <w:hideMark/>
          </w:tcPr>
          <w:p w14:paraId="0AAB671E" w14:textId="77777777" w:rsidR="00FE5765" w:rsidRPr="008C7E4A" w:rsidRDefault="00FE5765" w:rsidP="00AD736E">
            <w:pPr>
              <w:jc w:val="center"/>
              <w:rPr>
                <w:color w:val="000000"/>
                <w:szCs w:val="24"/>
                <w:lang w:val="en-VN"/>
              </w:rPr>
            </w:pPr>
            <w:r w:rsidRPr="008C7E4A">
              <w:rPr>
                <w:color w:val="000000"/>
                <w:szCs w:val="24"/>
                <w:lang w:val="en-VN"/>
              </w:rPr>
              <w:t>PP2500334717</w:t>
            </w:r>
          </w:p>
        </w:tc>
        <w:tc>
          <w:tcPr>
            <w:tcW w:w="1884" w:type="dxa"/>
            <w:tcBorders>
              <w:top w:val="nil"/>
              <w:left w:val="nil"/>
              <w:bottom w:val="single" w:sz="4" w:space="0" w:color="auto"/>
              <w:right w:val="single" w:sz="4" w:space="0" w:color="auto"/>
            </w:tcBorders>
            <w:shd w:val="clear" w:color="auto" w:fill="auto"/>
            <w:vAlign w:val="center"/>
            <w:hideMark/>
          </w:tcPr>
          <w:p w14:paraId="6C9F9CFF" w14:textId="77777777" w:rsidR="00FE5765" w:rsidRPr="008C7E4A" w:rsidRDefault="00FE5765" w:rsidP="00AD736E">
            <w:pPr>
              <w:jc w:val="center"/>
              <w:rPr>
                <w:color w:val="000000"/>
                <w:szCs w:val="24"/>
                <w:lang w:val="en-VN"/>
              </w:rPr>
            </w:pPr>
            <w:r w:rsidRPr="008C7E4A">
              <w:rPr>
                <w:color w:val="000000"/>
                <w:szCs w:val="24"/>
                <w:lang w:val="en-VN"/>
              </w:rPr>
              <w:t>Bộ dụng cụ bơm bóng áp lực cao</w:t>
            </w:r>
          </w:p>
        </w:tc>
        <w:tc>
          <w:tcPr>
            <w:tcW w:w="1276" w:type="dxa"/>
            <w:tcBorders>
              <w:top w:val="nil"/>
              <w:left w:val="nil"/>
              <w:bottom w:val="single" w:sz="4" w:space="0" w:color="auto"/>
              <w:right w:val="single" w:sz="4" w:space="0" w:color="auto"/>
            </w:tcBorders>
            <w:vAlign w:val="center"/>
          </w:tcPr>
          <w:p w14:paraId="30179F1F" w14:textId="77777777" w:rsidR="00FE5765" w:rsidRPr="000F7D07" w:rsidRDefault="00FE5765" w:rsidP="00AD736E">
            <w:pPr>
              <w:jc w:val="center"/>
              <w:rPr>
                <w:color w:val="000000"/>
                <w:szCs w:val="24"/>
                <w:lang w:val="en-VN"/>
              </w:rPr>
            </w:pPr>
            <w:r w:rsidRPr="000F7D07">
              <w:rPr>
                <w:szCs w:val="24"/>
              </w:rPr>
              <w:t>Bộ</w:t>
            </w:r>
          </w:p>
        </w:tc>
        <w:tc>
          <w:tcPr>
            <w:tcW w:w="1376" w:type="dxa"/>
            <w:tcBorders>
              <w:top w:val="nil"/>
              <w:left w:val="nil"/>
              <w:bottom w:val="single" w:sz="4" w:space="0" w:color="auto"/>
              <w:right w:val="single" w:sz="4" w:space="0" w:color="auto"/>
            </w:tcBorders>
            <w:vAlign w:val="center"/>
          </w:tcPr>
          <w:p w14:paraId="1540288E" w14:textId="77777777" w:rsidR="00FE5765" w:rsidRPr="000F7D07" w:rsidRDefault="00FE5765" w:rsidP="00AD736E">
            <w:pPr>
              <w:jc w:val="center"/>
              <w:rPr>
                <w:color w:val="000000"/>
                <w:szCs w:val="24"/>
                <w:lang w:val="en-VN"/>
              </w:rPr>
            </w:pPr>
            <w:r w:rsidRPr="000F7D07">
              <w:rPr>
                <w:b/>
                <w:bCs/>
                <w:szCs w:val="24"/>
              </w:rPr>
              <w:t>10</w:t>
            </w:r>
          </w:p>
        </w:tc>
        <w:tc>
          <w:tcPr>
            <w:tcW w:w="3361" w:type="dxa"/>
            <w:tcBorders>
              <w:top w:val="nil"/>
              <w:left w:val="nil"/>
              <w:bottom w:val="single" w:sz="4" w:space="0" w:color="auto"/>
              <w:right w:val="single" w:sz="4" w:space="0" w:color="auto"/>
            </w:tcBorders>
            <w:vAlign w:val="center"/>
          </w:tcPr>
          <w:p w14:paraId="59607D37" w14:textId="77777777" w:rsidR="00FE5765" w:rsidRPr="000F7D07" w:rsidRDefault="00FE5765" w:rsidP="00AD736E">
            <w:pPr>
              <w:jc w:val="center"/>
              <w:rPr>
                <w:color w:val="000000"/>
                <w:szCs w:val="24"/>
                <w:lang w:val="en-VN"/>
              </w:rPr>
            </w:pPr>
            <w:r w:rsidRPr="000F7D07">
              <w:rPr>
                <w:szCs w:val="24"/>
              </w:rPr>
              <w:t>- Chất liệu: Polycarbonate</w:t>
            </w:r>
            <w:r w:rsidRPr="000F7D07">
              <w:rPr>
                <w:szCs w:val="24"/>
              </w:rPr>
              <w:br/>
              <w:t xml:space="preserve">- Thể tích: 20ml </w:t>
            </w:r>
            <w:r w:rsidRPr="000F7D07">
              <w:rPr>
                <w:szCs w:val="24"/>
              </w:rPr>
              <w:br/>
              <w:t>- Kèm theo bộ chữ Y, gồm có: khoá chữ Y, dây nối, kim luồn và torque</w:t>
            </w:r>
            <w:r w:rsidRPr="000F7D07">
              <w:rPr>
                <w:szCs w:val="24"/>
              </w:rPr>
              <w:br/>
              <w:t>- Có 2 loại bơm bóng: loại đẩy và loại súng</w:t>
            </w:r>
            <w:r w:rsidRPr="000F7D07">
              <w:rPr>
                <w:szCs w:val="24"/>
              </w:rPr>
              <w:br/>
              <w:t>- Tiệt trùng</w:t>
            </w:r>
            <w:r w:rsidRPr="000F7D07">
              <w:rPr>
                <w:szCs w:val="24"/>
              </w:rPr>
              <w:br/>
              <w:t>- Đạt tiêu chuẩn: CE</w:t>
            </w:r>
          </w:p>
        </w:tc>
      </w:tr>
      <w:tr w:rsidR="00FE5765" w:rsidRPr="000F7D07" w14:paraId="6EACF03F"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1ACA81E" w14:textId="77777777" w:rsidR="00FE5765" w:rsidRPr="008C7E4A" w:rsidRDefault="00FE5765" w:rsidP="00AD736E">
            <w:pPr>
              <w:jc w:val="center"/>
              <w:rPr>
                <w:color w:val="000000"/>
                <w:szCs w:val="24"/>
                <w:lang w:val="en-VN"/>
              </w:rPr>
            </w:pPr>
            <w:r w:rsidRPr="008C7E4A">
              <w:rPr>
                <w:color w:val="000000"/>
                <w:szCs w:val="24"/>
                <w:lang w:val="en-VN"/>
              </w:rPr>
              <w:lastRenderedPageBreak/>
              <w:t>4</w:t>
            </w:r>
          </w:p>
        </w:tc>
        <w:tc>
          <w:tcPr>
            <w:tcW w:w="1559" w:type="dxa"/>
            <w:tcBorders>
              <w:top w:val="nil"/>
              <w:left w:val="nil"/>
              <w:bottom w:val="single" w:sz="4" w:space="0" w:color="auto"/>
              <w:right w:val="single" w:sz="4" w:space="0" w:color="auto"/>
            </w:tcBorders>
            <w:shd w:val="clear" w:color="auto" w:fill="auto"/>
            <w:vAlign w:val="center"/>
            <w:hideMark/>
          </w:tcPr>
          <w:p w14:paraId="27BA48C3" w14:textId="77777777" w:rsidR="00FE5765" w:rsidRPr="008C7E4A" w:rsidRDefault="00FE5765" w:rsidP="00AD736E">
            <w:pPr>
              <w:jc w:val="center"/>
              <w:rPr>
                <w:color w:val="000000"/>
                <w:szCs w:val="24"/>
                <w:lang w:val="en-VN"/>
              </w:rPr>
            </w:pPr>
            <w:r w:rsidRPr="008C7E4A">
              <w:rPr>
                <w:color w:val="000000"/>
                <w:szCs w:val="24"/>
                <w:lang w:val="en-VN"/>
              </w:rPr>
              <w:t>PP2500334718</w:t>
            </w:r>
          </w:p>
        </w:tc>
        <w:tc>
          <w:tcPr>
            <w:tcW w:w="1884" w:type="dxa"/>
            <w:tcBorders>
              <w:top w:val="nil"/>
              <w:left w:val="nil"/>
              <w:bottom w:val="single" w:sz="4" w:space="0" w:color="auto"/>
              <w:right w:val="single" w:sz="4" w:space="0" w:color="auto"/>
            </w:tcBorders>
            <w:shd w:val="clear" w:color="auto" w:fill="auto"/>
            <w:vAlign w:val="center"/>
            <w:hideMark/>
          </w:tcPr>
          <w:p w14:paraId="30862DB8" w14:textId="77777777" w:rsidR="00FE5765" w:rsidRPr="008C7E4A" w:rsidRDefault="00FE5765" w:rsidP="00AD736E">
            <w:pPr>
              <w:jc w:val="center"/>
              <w:rPr>
                <w:color w:val="000000"/>
                <w:szCs w:val="24"/>
                <w:lang w:val="en-VN"/>
              </w:rPr>
            </w:pPr>
            <w:r w:rsidRPr="008C7E4A">
              <w:rPr>
                <w:color w:val="000000"/>
                <w:szCs w:val="24"/>
                <w:lang w:val="en-VN"/>
              </w:rPr>
              <w:t>Bộ dụng cụ hỗ trợ mở đường vào mạch máu các cỡ</w:t>
            </w:r>
          </w:p>
        </w:tc>
        <w:tc>
          <w:tcPr>
            <w:tcW w:w="1276" w:type="dxa"/>
            <w:tcBorders>
              <w:top w:val="nil"/>
              <w:left w:val="nil"/>
              <w:bottom w:val="single" w:sz="4" w:space="0" w:color="auto"/>
              <w:right w:val="single" w:sz="4" w:space="0" w:color="auto"/>
            </w:tcBorders>
            <w:vAlign w:val="center"/>
          </w:tcPr>
          <w:p w14:paraId="4194ADEB" w14:textId="77777777" w:rsidR="00FE5765" w:rsidRPr="000F7D07" w:rsidRDefault="00FE5765" w:rsidP="00AD736E">
            <w:pPr>
              <w:jc w:val="center"/>
              <w:rPr>
                <w:color w:val="000000"/>
                <w:szCs w:val="24"/>
                <w:lang w:val="en-VN"/>
              </w:rPr>
            </w:pPr>
            <w:r w:rsidRPr="000F7D07">
              <w:rPr>
                <w:szCs w:val="24"/>
              </w:rPr>
              <w:t>Bộ</w:t>
            </w:r>
          </w:p>
        </w:tc>
        <w:tc>
          <w:tcPr>
            <w:tcW w:w="1376" w:type="dxa"/>
            <w:tcBorders>
              <w:top w:val="nil"/>
              <w:left w:val="nil"/>
              <w:bottom w:val="single" w:sz="4" w:space="0" w:color="auto"/>
              <w:right w:val="single" w:sz="4" w:space="0" w:color="auto"/>
            </w:tcBorders>
            <w:vAlign w:val="center"/>
          </w:tcPr>
          <w:p w14:paraId="7FE0D96C" w14:textId="77777777" w:rsidR="00FE5765" w:rsidRPr="000F7D07" w:rsidRDefault="00FE5765" w:rsidP="00AD736E">
            <w:pPr>
              <w:jc w:val="center"/>
              <w:rPr>
                <w:color w:val="000000"/>
                <w:szCs w:val="24"/>
                <w:lang w:val="en-VN"/>
              </w:rPr>
            </w:pPr>
            <w:r w:rsidRPr="000F7D07">
              <w:rPr>
                <w:b/>
                <w:bCs/>
                <w:szCs w:val="24"/>
              </w:rPr>
              <w:t>30</w:t>
            </w:r>
          </w:p>
        </w:tc>
        <w:tc>
          <w:tcPr>
            <w:tcW w:w="3361" w:type="dxa"/>
            <w:tcBorders>
              <w:top w:val="nil"/>
              <w:left w:val="nil"/>
              <w:bottom w:val="single" w:sz="4" w:space="0" w:color="auto"/>
              <w:right w:val="single" w:sz="4" w:space="0" w:color="auto"/>
            </w:tcBorders>
            <w:vAlign w:val="center"/>
          </w:tcPr>
          <w:p w14:paraId="70020841" w14:textId="77777777" w:rsidR="00FE5765" w:rsidRPr="000F7D07" w:rsidRDefault="00FE5765" w:rsidP="00AD736E">
            <w:pPr>
              <w:jc w:val="center"/>
              <w:rPr>
                <w:color w:val="000000"/>
                <w:szCs w:val="24"/>
                <w:lang w:val="en-VN"/>
              </w:rPr>
            </w:pPr>
            <w:r w:rsidRPr="000F7D07">
              <w:rPr>
                <w:szCs w:val="24"/>
              </w:rPr>
              <w:t>- Bộ dụng cụ mở đường lòng mạch quay và mạch đùi, gồm 04 bộ phận:</w:t>
            </w:r>
            <w:r w:rsidRPr="000F7D07">
              <w:rPr>
                <w:szCs w:val="24"/>
              </w:rPr>
              <w:br/>
              <w:t xml:space="preserve">+ Ống nong (Dilator); </w:t>
            </w:r>
            <w:r w:rsidRPr="000F7D07">
              <w:rPr>
                <w:szCs w:val="24"/>
              </w:rPr>
              <w:br/>
              <w:t xml:space="preserve">+ Ống thông mở đường (Sheath introducer), </w:t>
            </w:r>
            <w:r w:rsidRPr="000F7D07">
              <w:rPr>
                <w:szCs w:val="24"/>
              </w:rPr>
              <w:br/>
              <w:t xml:space="preserve">+ Dây dẫn nhỏ kim loại </w:t>
            </w:r>
            <w:r w:rsidRPr="000F7D07">
              <w:rPr>
                <w:szCs w:val="24"/>
              </w:rPr>
              <w:br/>
              <w:t>+ Kim chọc dò mạch máu</w:t>
            </w:r>
            <w:r w:rsidRPr="000F7D07">
              <w:rPr>
                <w:szCs w:val="24"/>
              </w:rPr>
              <w:br/>
              <w:t>- Các kích thước: ≥5F đến ≤ 9F</w:t>
            </w:r>
            <w:r w:rsidRPr="000F7D07">
              <w:rPr>
                <w:szCs w:val="24"/>
              </w:rPr>
              <w:br/>
              <w:t>- Chiều dài:  ≥11cm đến ≤70cm.</w:t>
            </w:r>
            <w:r w:rsidRPr="000F7D07">
              <w:rPr>
                <w:szCs w:val="24"/>
              </w:rPr>
              <w:br/>
              <w:t>- Đạt tiêu chuẩn: FDA (Hoa Kỳ)</w:t>
            </w:r>
            <w:r w:rsidRPr="000F7D07">
              <w:rPr>
                <w:szCs w:val="24"/>
              </w:rPr>
              <w:br/>
              <w:t>- Xuất xứ tại các nhóm nước G7 hay các nước Châu Âu</w:t>
            </w:r>
          </w:p>
        </w:tc>
      </w:tr>
      <w:tr w:rsidR="00FE5765" w:rsidRPr="000F7D07" w14:paraId="41475008" w14:textId="77777777" w:rsidTr="00FE5765">
        <w:trPr>
          <w:trHeight w:val="64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B89A3DC" w14:textId="77777777" w:rsidR="00FE5765" w:rsidRPr="008C7E4A" w:rsidRDefault="00FE5765" w:rsidP="00AD736E">
            <w:pPr>
              <w:jc w:val="center"/>
              <w:rPr>
                <w:color w:val="000000"/>
                <w:szCs w:val="24"/>
                <w:lang w:val="en-VN"/>
              </w:rPr>
            </w:pPr>
            <w:r w:rsidRPr="008C7E4A">
              <w:rPr>
                <w:color w:val="000000"/>
                <w:szCs w:val="24"/>
                <w:lang w:val="en-VN"/>
              </w:rPr>
              <w:t>5</w:t>
            </w:r>
          </w:p>
        </w:tc>
        <w:tc>
          <w:tcPr>
            <w:tcW w:w="1559" w:type="dxa"/>
            <w:tcBorders>
              <w:top w:val="nil"/>
              <w:left w:val="nil"/>
              <w:bottom w:val="single" w:sz="4" w:space="0" w:color="auto"/>
              <w:right w:val="single" w:sz="4" w:space="0" w:color="auto"/>
            </w:tcBorders>
            <w:shd w:val="clear" w:color="auto" w:fill="auto"/>
            <w:vAlign w:val="center"/>
            <w:hideMark/>
          </w:tcPr>
          <w:p w14:paraId="6A601C3D" w14:textId="77777777" w:rsidR="00FE5765" w:rsidRPr="008C7E4A" w:rsidRDefault="00FE5765" w:rsidP="00AD736E">
            <w:pPr>
              <w:jc w:val="center"/>
              <w:rPr>
                <w:color w:val="000000"/>
                <w:szCs w:val="24"/>
                <w:lang w:val="en-VN"/>
              </w:rPr>
            </w:pPr>
            <w:r w:rsidRPr="008C7E4A">
              <w:rPr>
                <w:color w:val="000000"/>
                <w:szCs w:val="24"/>
                <w:lang w:val="en-VN"/>
              </w:rPr>
              <w:t>PP2500334719</w:t>
            </w:r>
          </w:p>
        </w:tc>
        <w:tc>
          <w:tcPr>
            <w:tcW w:w="1884" w:type="dxa"/>
            <w:tcBorders>
              <w:top w:val="nil"/>
              <w:left w:val="nil"/>
              <w:bottom w:val="single" w:sz="4" w:space="0" w:color="auto"/>
              <w:right w:val="single" w:sz="4" w:space="0" w:color="auto"/>
            </w:tcBorders>
            <w:shd w:val="clear" w:color="auto" w:fill="auto"/>
            <w:vAlign w:val="center"/>
            <w:hideMark/>
          </w:tcPr>
          <w:p w14:paraId="042850F7" w14:textId="77777777" w:rsidR="00FE5765" w:rsidRPr="008C7E4A" w:rsidRDefault="00FE5765" w:rsidP="00AD736E">
            <w:pPr>
              <w:jc w:val="center"/>
              <w:rPr>
                <w:color w:val="000000"/>
                <w:szCs w:val="24"/>
                <w:lang w:val="en-VN"/>
              </w:rPr>
            </w:pPr>
            <w:r w:rsidRPr="008C7E4A">
              <w:rPr>
                <w:color w:val="000000"/>
                <w:szCs w:val="24"/>
                <w:lang w:val="en-VN"/>
              </w:rPr>
              <w:t>Bộ dụng cụ lấy huyết khối trong lòng mạch máu các loại, các cỡ</w:t>
            </w:r>
          </w:p>
        </w:tc>
        <w:tc>
          <w:tcPr>
            <w:tcW w:w="1276" w:type="dxa"/>
            <w:tcBorders>
              <w:top w:val="nil"/>
              <w:left w:val="nil"/>
              <w:bottom w:val="single" w:sz="4" w:space="0" w:color="auto"/>
              <w:right w:val="single" w:sz="4" w:space="0" w:color="auto"/>
            </w:tcBorders>
            <w:vAlign w:val="center"/>
          </w:tcPr>
          <w:p w14:paraId="64BA1093"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511ABE5A" w14:textId="77777777" w:rsidR="00FE5765" w:rsidRPr="000F7D07" w:rsidRDefault="00FE5765" w:rsidP="00AD736E">
            <w:pPr>
              <w:jc w:val="center"/>
              <w:rPr>
                <w:color w:val="000000"/>
                <w:szCs w:val="24"/>
                <w:lang w:val="en-VN"/>
              </w:rPr>
            </w:pPr>
            <w:r w:rsidRPr="000F7D07">
              <w:rPr>
                <w:b/>
                <w:bCs/>
                <w:szCs w:val="24"/>
              </w:rPr>
              <w:t>5</w:t>
            </w:r>
          </w:p>
        </w:tc>
        <w:tc>
          <w:tcPr>
            <w:tcW w:w="3361" w:type="dxa"/>
            <w:tcBorders>
              <w:top w:val="nil"/>
              <w:left w:val="nil"/>
              <w:bottom w:val="single" w:sz="4" w:space="0" w:color="auto"/>
              <w:right w:val="single" w:sz="4" w:space="0" w:color="auto"/>
            </w:tcBorders>
            <w:vAlign w:val="center"/>
          </w:tcPr>
          <w:p w14:paraId="0A057291" w14:textId="77777777" w:rsidR="00FE5765" w:rsidRPr="000F7D07" w:rsidRDefault="00FE5765" w:rsidP="00AD736E">
            <w:pPr>
              <w:jc w:val="center"/>
              <w:rPr>
                <w:color w:val="000000"/>
                <w:szCs w:val="24"/>
                <w:lang w:val="en-VN"/>
              </w:rPr>
            </w:pPr>
            <w:r w:rsidRPr="000F7D07">
              <w:rPr>
                <w:szCs w:val="24"/>
              </w:rPr>
              <w:br/>
              <w:t>'- Stent lấy huyết khối mạch não</w:t>
            </w:r>
            <w:r w:rsidRPr="000F7D07">
              <w:rPr>
                <w:szCs w:val="24"/>
              </w:rPr>
              <w:br/>
              <w:t>- Đường kính ≥2.5mm đến ≤6.0mm.</w:t>
            </w:r>
            <w:r w:rsidRPr="000F7D07">
              <w:rPr>
                <w:szCs w:val="24"/>
              </w:rPr>
              <w:br/>
              <w:t xml:space="preserve">- Chiều dài stent ≥16mm. </w:t>
            </w:r>
            <w:r w:rsidRPr="000F7D07">
              <w:rPr>
                <w:szCs w:val="24"/>
              </w:rPr>
              <w:br/>
              <w:t>- Có marker ở đoạn gần và marker ở đoạn xa</w:t>
            </w:r>
            <w:r w:rsidRPr="000F7D07">
              <w:rPr>
                <w:szCs w:val="24"/>
              </w:rPr>
              <w:br/>
              <w:t>- Xuất xứ: Tại các nước  Châu Âu</w:t>
            </w:r>
          </w:p>
        </w:tc>
      </w:tr>
      <w:tr w:rsidR="00FE5765" w:rsidRPr="000F7D07" w14:paraId="784E44E1"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7D61254" w14:textId="77777777" w:rsidR="00FE5765" w:rsidRPr="008C7E4A" w:rsidRDefault="00FE5765" w:rsidP="00AD736E">
            <w:pPr>
              <w:jc w:val="center"/>
              <w:rPr>
                <w:color w:val="000000"/>
                <w:szCs w:val="24"/>
                <w:lang w:val="en-VN"/>
              </w:rPr>
            </w:pPr>
            <w:r w:rsidRPr="008C7E4A">
              <w:rPr>
                <w:color w:val="000000"/>
                <w:szCs w:val="24"/>
                <w:lang w:val="en-VN"/>
              </w:rPr>
              <w:t>6</w:t>
            </w:r>
          </w:p>
        </w:tc>
        <w:tc>
          <w:tcPr>
            <w:tcW w:w="1559" w:type="dxa"/>
            <w:tcBorders>
              <w:top w:val="nil"/>
              <w:left w:val="nil"/>
              <w:bottom w:val="single" w:sz="4" w:space="0" w:color="auto"/>
              <w:right w:val="single" w:sz="4" w:space="0" w:color="auto"/>
            </w:tcBorders>
            <w:shd w:val="clear" w:color="auto" w:fill="auto"/>
            <w:vAlign w:val="center"/>
            <w:hideMark/>
          </w:tcPr>
          <w:p w14:paraId="1A8A0F0A" w14:textId="77777777" w:rsidR="00FE5765" w:rsidRPr="008C7E4A" w:rsidRDefault="00FE5765" w:rsidP="00AD736E">
            <w:pPr>
              <w:jc w:val="center"/>
              <w:rPr>
                <w:color w:val="000000"/>
                <w:szCs w:val="24"/>
                <w:lang w:val="en-VN"/>
              </w:rPr>
            </w:pPr>
            <w:r w:rsidRPr="008C7E4A">
              <w:rPr>
                <w:color w:val="000000"/>
                <w:szCs w:val="24"/>
                <w:lang w:val="en-VN"/>
              </w:rPr>
              <w:t>PP2500334720</w:t>
            </w:r>
          </w:p>
        </w:tc>
        <w:tc>
          <w:tcPr>
            <w:tcW w:w="1884" w:type="dxa"/>
            <w:tcBorders>
              <w:top w:val="nil"/>
              <w:left w:val="nil"/>
              <w:bottom w:val="single" w:sz="4" w:space="0" w:color="auto"/>
              <w:right w:val="single" w:sz="4" w:space="0" w:color="auto"/>
            </w:tcBorders>
            <w:shd w:val="clear" w:color="auto" w:fill="auto"/>
            <w:vAlign w:val="center"/>
            <w:hideMark/>
          </w:tcPr>
          <w:p w14:paraId="3D6FA309" w14:textId="77777777" w:rsidR="00FE5765" w:rsidRPr="008C7E4A" w:rsidRDefault="00FE5765" w:rsidP="00AD736E">
            <w:pPr>
              <w:jc w:val="center"/>
              <w:rPr>
                <w:color w:val="000000"/>
                <w:szCs w:val="24"/>
                <w:lang w:val="en-VN"/>
              </w:rPr>
            </w:pPr>
            <w:r w:rsidRPr="008C7E4A">
              <w:rPr>
                <w:color w:val="000000"/>
                <w:szCs w:val="24"/>
                <w:lang w:val="en-VN"/>
              </w:rPr>
              <w:t>Bộ van cầm máu</w:t>
            </w:r>
          </w:p>
        </w:tc>
        <w:tc>
          <w:tcPr>
            <w:tcW w:w="1276" w:type="dxa"/>
            <w:tcBorders>
              <w:top w:val="nil"/>
              <w:left w:val="nil"/>
              <w:bottom w:val="single" w:sz="4" w:space="0" w:color="auto"/>
              <w:right w:val="single" w:sz="4" w:space="0" w:color="auto"/>
            </w:tcBorders>
            <w:vAlign w:val="center"/>
          </w:tcPr>
          <w:p w14:paraId="160DB16E" w14:textId="77777777" w:rsidR="00FE5765" w:rsidRPr="000F7D07" w:rsidRDefault="00FE5765" w:rsidP="00AD736E">
            <w:pPr>
              <w:jc w:val="center"/>
              <w:rPr>
                <w:color w:val="000000"/>
                <w:szCs w:val="24"/>
                <w:lang w:val="en-VN"/>
              </w:rPr>
            </w:pPr>
            <w:r w:rsidRPr="000F7D07">
              <w:rPr>
                <w:szCs w:val="24"/>
              </w:rPr>
              <w:t>Bộ</w:t>
            </w:r>
          </w:p>
        </w:tc>
        <w:tc>
          <w:tcPr>
            <w:tcW w:w="1376" w:type="dxa"/>
            <w:tcBorders>
              <w:top w:val="nil"/>
              <w:left w:val="nil"/>
              <w:bottom w:val="single" w:sz="4" w:space="0" w:color="auto"/>
              <w:right w:val="single" w:sz="4" w:space="0" w:color="auto"/>
            </w:tcBorders>
            <w:vAlign w:val="center"/>
          </w:tcPr>
          <w:p w14:paraId="265C95EA" w14:textId="77777777" w:rsidR="00FE5765" w:rsidRPr="000F7D07" w:rsidRDefault="00FE5765" w:rsidP="00AD736E">
            <w:pPr>
              <w:jc w:val="center"/>
              <w:rPr>
                <w:color w:val="000000"/>
                <w:szCs w:val="24"/>
                <w:lang w:val="en-VN"/>
              </w:rPr>
            </w:pPr>
            <w:r w:rsidRPr="000F7D07">
              <w:rPr>
                <w:b/>
                <w:bCs/>
                <w:szCs w:val="24"/>
              </w:rPr>
              <w:t>240</w:t>
            </w:r>
          </w:p>
        </w:tc>
        <w:tc>
          <w:tcPr>
            <w:tcW w:w="3361" w:type="dxa"/>
            <w:tcBorders>
              <w:top w:val="nil"/>
              <w:left w:val="nil"/>
              <w:bottom w:val="single" w:sz="4" w:space="0" w:color="auto"/>
              <w:right w:val="single" w:sz="4" w:space="0" w:color="auto"/>
            </w:tcBorders>
            <w:vAlign w:val="center"/>
          </w:tcPr>
          <w:p w14:paraId="48EFFA63" w14:textId="77777777" w:rsidR="00FE5765" w:rsidRPr="000F7D07" w:rsidRDefault="00FE5765" w:rsidP="00AD736E">
            <w:pPr>
              <w:jc w:val="center"/>
              <w:rPr>
                <w:color w:val="000000"/>
                <w:szCs w:val="24"/>
                <w:lang w:val="en-VN"/>
              </w:rPr>
            </w:pPr>
            <w:r w:rsidRPr="000F7D07">
              <w:rPr>
                <w:szCs w:val="24"/>
              </w:rPr>
              <w:t>- Chất liệu: Polycarbonate</w:t>
            </w:r>
            <w:r w:rsidRPr="000F7D07">
              <w:rPr>
                <w:szCs w:val="24"/>
              </w:rPr>
              <w:br/>
              <w:t>- Có 2 loại: 02 và 03 cổng</w:t>
            </w:r>
            <w:r w:rsidRPr="000F7D07">
              <w:rPr>
                <w:szCs w:val="24"/>
              </w:rPr>
              <w:br/>
              <w:t>- Chiều dài: ≥54mm và ≤78 mm</w:t>
            </w:r>
            <w:r w:rsidRPr="000F7D07">
              <w:rPr>
                <w:szCs w:val="24"/>
              </w:rPr>
              <w:br/>
              <w:t>- Cổng kết nối có góc:≥ 30 độ và ≤40 độ</w:t>
            </w:r>
            <w:r w:rsidRPr="000F7D07">
              <w:rPr>
                <w:szCs w:val="24"/>
              </w:rPr>
              <w:br/>
              <w:t>- Giảm thiểu mất máu và chảy máu ngược dòng</w:t>
            </w:r>
            <w:r w:rsidRPr="000F7D07">
              <w:rPr>
                <w:szCs w:val="24"/>
              </w:rPr>
              <w:br/>
              <w:t>- Bộ sản phẩm bao gồm: 1 van, 1 torque và 1 kim</w:t>
            </w:r>
          </w:p>
        </w:tc>
      </w:tr>
      <w:tr w:rsidR="00FE5765" w:rsidRPr="000F7D07" w14:paraId="4AC18146"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DB563B2" w14:textId="77777777" w:rsidR="00FE5765" w:rsidRPr="008C7E4A" w:rsidRDefault="00FE5765" w:rsidP="00AD736E">
            <w:pPr>
              <w:jc w:val="center"/>
              <w:rPr>
                <w:color w:val="000000"/>
                <w:szCs w:val="24"/>
                <w:lang w:val="en-VN"/>
              </w:rPr>
            </w:pPr>
            <w:r w:rsidRPr="008C7E4A">
              <w:rPr>
                <w:color w:val="000000"/>
                <w:szCs w:val="24"/>
                <w:lang w:val="en-VN"/>
              </w:rPr>
              <w:t>7</w:t>
            </w:r>
          </w:p>
        </w:tc>
        <w:tc>
          <w:tcPr>
            <w:tcW w:w="1559" w:type="dxa"/>
            <w:tcBorders>
              <w:top w:val="nil"/>
              <w:left w:val="nil"/>
              <w:bottom w:val="single" w:sz="4" w:space="0" w:color="auto"/>
              <w:right w:val="single" w:sz="4" w:space="0" w:color="auto"/>
            </w:tcBorders>
            <w:shd w:val="clear" w:color="auto" w:fill="auto"/>
            <w:vAlign w:val="center"/>
            <w:hideMark/>
          </w:tcPr>
          <w:p w14:paraId="62BE9C86" w14:textId="77777777" w:rsidR="00FE5765" w:rsidRPr="008C7E4A" w:rsidRDefault="00FE5765" w:rsidP="00AD736E">
            <w:pPr>
              <w:jc w:val="center"/>
              <w:rPr>
                <w:color w:val="000000"/>
                <w:szCs w:val="24"/>
                <w:lang w:val="en-VN"/>
              </w:rPr>
            </w:pPr>
            <w:r w:rsidRPr="008C7E4A">
              <w:rPr>
                <w:color w:val="000000"/>
                <w:szCs w:val="24"/>
                <w:lang w:val="en-VN"/>
              </w:rPr>
              <w:t>PP2500334721</w:t>
            </w:r>
          </w:p>
        </w:tc>
        <w:tc>
          <w:tcPr>
            <w:tcW w:w="1884" w:type="dxa"/>
            <w:tcBorders>
              <w:top w:val="nil"/>
              <w:left w:val="nil"/>
              <w:bottom w:val="single" w:sz="4" w:space="0" w:color="auto"/>
              <w:right w:val="single" w:sz="4" w:space="0" w:color="auto"/>
            </w:tcBorders>
            <w:shd w:val="clear" w:color="auto" w:fill="auto"/>
            <w:vAlign w:val="center"/>
            <w:hideMark/>
          </w:tcPr>
          <w:p w14:paraId="45879A12" w14:textId="77777777" w:rsidR="00FE5765" w:rsidRPr="008C7E4A" w:rsidRDefault="00FE5765" w:rsidP="00AD736E">
            <w:pPr>
              <w:jc w:val="center"/>
              <w:rPr>
                <w:color w:val="000000"/>
                <w:szCs w:val="24"/>
                <w:lang w:val="en-VN"/>
              </w:rPr>
            </w:pPr>
            <w:r w:rsidRPr="008C7E4A">
              <w:rPr>
                <w:color w:val="000000"/>
                <w:szCs w:val="24"/>
                <w:lang w:val="en-VN"/>
              </w:rPr>
              <w:t>Bóng chẹn cổ túi phình mạch não</w:t>
            </w:r>
          </w:p>
        </w:tc>
        <w:tc>
          <w:tcPr>
            <w:tcW w:w="1276" w:type="dxa"/>
            <w:tcBorders>
              <w:top w:val="nil"/>
              <w:left w:val="nil"/>
              <w:bottom w:val="single" w:sz="4" w:space="0" w:color="auto"/>
              <w:right w:val="single" w:sz="4" w:space="0" w:color="auto"/>
            </w:tcBorders>
            <w:vAlign w:val="center"/>
          </w:tcPr>
          <w:p w14:paraId="5692CBEF"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58A68696" w14:textId="77777777" w:rsidR="00FE5765" w:rsidRPr="000F7D07" w:rsidRDefault="00FE5765" w:rsidP="00AD736E">
            <w:pPr>
              <w:jc w:val="center"/>
              <w:rPr>
                <w:color w:val="000000"/>
                <w:szCs w:val="24"/>
                <w:lang w:val="en-VN"/>
              </w:rPr>
            </w:pPr>
            <w:r w:rsidRPr="000F7D07">
              <w:rPr>
                <w:b/>
                <w:bCs/>
                <w:szCs w:val="24"/>
              </w:rPr>
              <w:t>5</w:t>
            </w:r>
          </w:p>
        </w:tc>
        <w:tc>
          <w:tcPr>
            <w:tcW w:w="3361" w:type="dxa"/>
            <w:tcBorders>
              <w:top w:val="nil"/>
              <w:left w:val="nil"/>
              <w:bottom w:val="single" w:sz="4" w:space="0" w:color="auto"/>
              <w:right w:val="single" w:sz="4" w:space="0" w:color="auto"/>
            </w:tcBorders>
            <w:vAlign w:val="center"/>
          </w:tcPr>
          <w:p w14:paraId="0785FE83" w14:textId="77777777" w:rsidR="00FE5765" w:rsidRPr="000F7D07" w:rsidRDefault="00FE5765" w:rsidP="00AD736E">
            <w:pPr>
              <w:jc w:val="center"/>
              <w:rPr>
                <w:color w:val="000000"/>
                <w:szCs w:val="24"/>
                <w:lang w:val="en-VN"/>
              </w:rPr>
            </w:pPr>
            <w:r w:rsidRPr="000F7D07">
              <w:rPr>
                <w:szCs w:val="24"/>
              </w:rPr>
              <w:t xml:space="preserve">- Thiết kế phủ hydrophilic. </w:t>
            </w:r>
            <w:r w:rsidRPr="000F7D07">
              <w:rPr>
                <w:szCs w:val="24"/>
              </w:rPr>
              <w:br/>
              <w:t xml:space="preserve">- Chỉ định bóng chèn cổ túi phình mạch não cổ rộng mạch thẳng. </w:t>
            </w:r>
            <w:r w:rsidRPr="000F7D07">
              <w:rPr>
                <w:szCs w:val="24"/>
              </w:rPr>
              <w:br/>
              <w:t xml:space="preserve">- Kích thước : </w:t>
            </w:r>
            <w:r w:rsidRPr="000F7D07">
              <w:rPr>
                <w:szCs w:val="24"/>
              </w:rPr>
              <w:br/>
              <w:t>+ Đường kính ≥ 4.0mm</w:t>
            </w:r>
            <w:r w:rsidRPr="000F7D07">
              <w:rPr>
                <w:szCs w:val="24"/>
              </w:rPr>
              <w:br/>
              <w:t xml:space="preserve">+ Chiều dài ≥ 10mm. </w:t>
            </w:r>
            <w:r w:rsidRPr="000F7D07">
              <w:rPr>
                <w:szCs w:val="24"/>
              </w:rPr>
              <w:br/>
              <w:t>+ Chiều dài đầu xa ≥ 5mm.</w:t>
            </w:r>
            <w:r w:rsidRPr="000F7D07">
              <w:rPr>
                <w:szCs w:val="24"/>
              </w:rPr>
              <w:br/>
              <w:t>- Xuất xứ: Các nước Châu Mỹ hoặc các nước Châu Âu</w:t>
            </w:r>
          </w:p>
        </w:tc>
      </w:tr>
      <w:tr w:rsidR="00FE5765" w:rsidRPr="000F7D07" w14:paraId="644C9E97"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C893577" w14:textId="77777777" w:rsidR="00FE5765" w:rsidRPr="008C7E4A" w:rsidRDefault="00FE5765" w:rsidP="00AD736E">
            <w:pPr>
              <w:jc w:val="center"/>
              <w:rPr>
                <w:color w:val="000000"/>
                <w:szCs w:val="24"/>
                <w:lang w:val="en-VN"/>
              </w:rPr>
            </w:pPr>
            <w:r w:rsidRPr="008C7E4A">
              <w:rPr>
                <w:color w:val="000000"/>
                <w:szCs w:val="24"/>
                <w:lang w:val="en-VN"/>
              </w:rPr>
              <w:t>8</w:t>
            </w:r>
          </w:p>
        </w:tc>
        <w:tc>
          <w:tcPr>
            <w:tcW w:w="1559" w:type="dxa"/>
            <w:tcBorders>
              <w:top w:val="nil"/>
              <w:left w:val="nil"/>
              <w:bottom w:val="single" w:sz="4" w:space="0" w:color="auto"/>
              <w:right w:val="single" w:sz="4" w:space="0" w:color="auto"/>
            </w:tcBorders>
            <w:shd w:val="clear" w:color="auto" w:fill="auto"/>
            <w:vAlign w:val="center"/>
            <w:hideMark/>
          </w:tcPr>
          <w:p w14:paraId="36D50AAC" w14:textId="77777777" w:rsidR="00FE5765" w:rsidRPr="008C7E4A" w:rsidRDefault="00FE5765" w:rsidP="00AD736E">
            <w:pPr>
              <w:jc w:val="center"/>
              <w:rPr>
                <w:color w:val="000000"/>
                <w:szCs w:val="24"/>
                <w:lang w:val="en-VN"/>
              </w:rPr>
            </w:pPr>
            <w:r w:rsidRPr="008C7E4A">
              <w:rPr>
                <w:color w:val="000000"/>
                <w:szCs w:val="24"/>
                <w:lang w:val="en-VN"/>
              </w:rPr>
              <w:t>PP2500334722</w:t>
            </w:r>
          </w:p>
        </w:tc>
        <w:tc>
          <w:tcPr>
            <w:tcW w:w="1884" w:type="dxa"/>
            <w:tcBorders>
              <w:top w:val="nil"/>
              <w:left w:val="nil"/>
              <w:bottom w:val="single" w:sz="4" w:space="0" w:color="auto"/>
              <w:right w:val="single" w:sz="4" w:space="0" w:color="auto"/>
            </w:tcBorders>
            <w:shd w:val="clear" w:color="auto" w:fill="auto"/>
            <w:vAlign w:val="center"/>
            <w:hideMark/>
          </w:tcPr>
          <w:p w14:paraId="26072674" w14:textId="77777777" w:rsidR="00FE5765" w:rsidRPr="008C7E4A" w:rsidRDefault="00FE5765" w:rsidP="00AD736E">
            <w:pPr>
              <w:jc w:val="center"/>
              <w:rPr>
                <w:color w:val="000000"/>
                <w:szCs w:val="24"/>
                <w:lang w:val="en-VN"/>
              </w:rPr>
            </w:pPr>
            <w:r w:rsidRPr="008C7E4A">
              <w:rPr>
                <w:color w:val="000000"/>
                <w:szCs w:val="24"/>
                <w:lang w:val="en-VN"/>
              </w:rPr>
              <w:t>Bóng chẹn cổ túi phình mạch não</w:t>
            </w:r>
          </w:p>
        </w:tc>
        <w:tc>
          <w:tcPr>
            <w:tcW w:w="1276" w:type="dxa"/>
            <w:tcBorders>
              <w:top w:val="nil"/>
              <w:left w:val="nil"/>
              <w:bottom w:val="single" w:sz="4" w:space="0" w:color="auto"/>
              <w:right w:val="single" w:sz="4" w:space="0" w:color="auto"/>
            </w:tcBorders>
            <w:vAlign w:val="center"/>
          </w:tcPr>
          <w:p w14:paraId="321AC411"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47E0808A" w14:textId="77777777" w:rsidR="00FE5765" w:rsidRPr="000F7D07" w:rsidRDefault="00FE5765" w:rsidP="00AD736E">
            <w:pPr>
              <w:jc w:val="center"/>
              <w:rPr>
                <w:color w:val="000000"/>
                <w:szCs w:val="24"/>
                <w:lang w:val="en-VN"/>
              </w:rPr>
            </w:pPr>
            <w:r w:rsidRPr="000F7D07">
              <w:rPr>
                <w:b/>
                <w:bCs/>
                <w:szCs w:val="24"/>
              </w:rPr>
              <w:t>5</w:t>
            </w:r>
          </w:p>
        </w:tc>
        <w:tc>
          <w:tcPr>
            <w:tcW w:w="3361" w:type="dxa"/>
            <w:tcBorders>
              <w:top w:val="nil"/>
              <w:left w:val="nil"/>
              <w:bottom w:val="single" w:sz="4" w:space="0" w:color="auto"/>
              <w:right w:val="single" w:sz="4" w:space="0" w:color="auto"/>
            </w:tcBorders>
            <w:vAlign w:val="center"/>
          </w:tcPr>
          <w:p w14:paraId="0AB00919" w14:textId="77777777" w:rsidR="00FE5765" w:rsidRPr="000F7D07" w:rsidRDefault="00FE5765" w:rsidP="00AD736E">
            <w:pPr>
              <w:jc w:val="center"/>
              <w:rPr>
                <w:color w:val="000000"/>
                <w:szCs w:val="24"/>
                <w:lang w:val="en-VN"/>
              </w:rPr>
            </w:pPr>
            <w:r w:rsidRPr="000F7D07">
              <w:rPr>
                <w:szCs w:val="24"/>
              </w:rPr>
              <w:t>- Thiết kế phủ hydrophilic.</w:t>
            </w:r>
            <w:r w:rsidRPr="000F7D07">
              <w:rPr>
                <w:szCs w:val="24"/>
              </w:rPr>
              <w:br/>
              <w:t xml:space="preserve"> - Chỉ định bóng chèn cổ túi phình mạch não cổ rộng tại vị trí ngã ba lòng mạch. </w:t>
            </w:r>
            <w:r w:rsidRPr="000F7D07">
              <w:rPr>
                <w:szCs w:val="24"/>
              </w:rPr>
              <w:br/>
              <w:t xml:space="preserve">- Kích thước: </w:t>
            </w:r>
            <w:r w:rsidRPr="000F7D07">
              <w:rPr>
                <w:szCs w:val="24"/>
              </w:rPr>
              <w:br/>
            </w:r>
            <w:r w:rsidRPr="000F7D07">
              <w:rPr>
                <w:szCs w:val="24"/>
              </w:rPr>
              <w:lastRenderedPageBreak/>
              <w:t>+ Đường kính ≥ 4.0mm</w:t>
            </w:r>
            <w:r w:rsidRPr="000F7D07">
              <w:rPr>
                <w:szCs w:val="24"/>
              </w:rPr>
              <w:br/>
              <w:t>+ Chiều dài ≥ 11mm, chiều dài đầu xa ≥ 5mm.</w:t>
            </w:r>
            <w:r w:rsidRPr="000F7D07">
              <w:rPr>
                <w:szCs w:val="24"/>
              </w:rPr>
              <w:br/>
              <w:t>- Xuất xứ: Các nước Châu Mỹ hoặc các nước Châu Âu</w:t>
            </w:r>
          </w:p>
        </w:tc>
      </w:tr>
      <w:tr w:rsidR="00FE5765" w:rsidRPr="000F7D07" w14:paraId="006AB279" w14:textId="77777777" w:rsidTr="00FE5765">
        <w:trPr>
          <w:trHeight w:val="64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A6CFDFE" w14:textId="77777777" w:rsidR="00FE5765" w:rsidRPr="008C7E4A" w:rsidRDefault="00FE5765" w:rsidP="00AD736E">
            <w:pPr>
              <w:jc w:val="center"/>
              <w:rPr>
                <w:color w:val="000000"/>
                <w:szCs w:val="24"/>
                <w:lang w:val="en-VN"/>
              </w:rPr>
            </w:pPr>
            <w:r w:rsidRPr="008C7E4A">
              <w:rPr>
                <w:color w:val="000000"/>
                <w:szCs w:val="24"/>
                <w:lang w:val="en-VN"/>
              </w:rPr>
              <w:lastRenderedPageBreak/>
              <w:t>9</w:t>
            </w:r>
          </w:p>
        </w:tc>
        <w:tc>
          <w:tcPr>
            <w:tcW w:w="1559" w:type="dxa"/>
            <w:tcBorders>
              <w:top w:val="nil"/>
              <w:left w:val="nil"/>
              <w:bottom w:val="single" w:sz="4" w:space="0" w:color="auto"/>
              <w:right w:val="single" w:sz="4" w:space="0" w:color="auto"/>
            </w:tcBorders>
            <w:shd w:val="clear" w:color="auto" w:fill="auto"/>
            <w:vAlign w:val="center"/>
            <w:hideMark/>
          </w:tcPr>
          <w:p w14:paraId="7258D73B" w14:textId="77777777" w:rsidR="00FE5765" w:rsidRPr="008C7E4A" w:rsidRDefault="00FE5765" w:rsidP="00AD736E">
            <w:pPr>
              <w:jc w:val="center"/>
              <w:rPr>
                <w:color w:val="000000"/>
                <w:szCs w:val="24"/>
                <w:lang w:val="en-VN"/>
              </w:rPr>
            </w:pPr>
            <w:r w:rsidRPr="008C7E4A">
              <w:rPr>
                <w:color w:val="000000"/>
                <w:szCs w:val="24"/>
                <w:lang w:val="en-VN"/>
              </w:rPr>
              <w:t>PP2500334723</w:t>
            </w:r>
          </w:p>
        </w:tc>
        <w:tc>
          <w:tcPr>
            <w:tcW w:w="1884" w:type="dxa"/>
            <w:tcBorders>
              <w:top w:val="nil"/>
              <w:left w:val="nil"/>
              <w:bottom w:val="single" w:sz="4" w:space="0" w:color="auto"/>
              <w:right w:val="single" w:sz="4" w:space="0" w:color="auto"/>
            </w:tcBorders>
            <w:shd w:val="clear" w:color="auto" w:fill="auto"/>
            <w:vAlign w:val="center"/>
            <w:hideMark/>
          </w:tcPr>
          <w:p w14:paraId="5545EA18" w14:textId="77777777" w:rsidR="00FE5765" w:rsidRPr="008C7E4A" w:rsidRDefault="00FE5765" w:rsidP="00AD736E">
            <w:pPr>
              <w:jc w:val="center"/>
              <w:rPr>
                <w:color w:val="000000"/>
                <w:szCs w:val="24"/>
                <w:lang w:val="en-VN"/>
              </w:rPr>
            </w:pPr>
            <w:r w:rsidRPr="008C7E4A">
              <w:rPr>
                <w:color w:val="000000"/>
                <w:szCs w:val="24"/>
                <w:lang w:val="en-VN"/>
              </w:rPr>
              <w:t>Bóng nong (balloon), bóng bơm ngược dòng động mạch chủ, bóng tách rời, bóng chẹn các loại, các cỡ</w:t>
            </w:r>
          </w:p>
        </w:tc>
        <w:tc>
          <w:tcPr>
            <w:tcW w:w="1276" w:type="dxa"/>
            <w:tcBorders>
              <w:top w:val="nil"/>
              <w:left w:val="nil"/>
              <w:bottom w:val="single" w:sz="4" w:space="0" w:color="auto"/>
              <w:right w:val="single" w:sz="4" w:space="0" w:color="auto"/>
            </w:tcBorders>
            <w:vAlign w:val="center"/>
          </w:tcPr>
          <w:p w14:paraId="609B62E8"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442E55F1" w14:textId="77777777" w:rsidR="00FE5765" w:rsidRPr="000F7D07" w:rsidRDefault="00FE5765" w:rsidP="00AD736E">
            <w:pPr>
              <w:jc w:val="center"/>
              <w:rPr>
                <w:color w:val="000000"/>
                <w:szCs w:val="24"/>
                <w:lang w:val="en-VN"/>
              </w:rPr>
            </w:pPr>
            <w:r w:rsidRPr="000F7D07">
              <w:rPr>
                <w:b/>
                <w:bCs/>
                <w:szCs w:val="24"/>
              </w:rPr>
              <w:t>20</w:t>
            </w:r>
          </w:p>
        </w:tc>
        <w:tc>
          <w:tcPr>
            <w:tcW w:w="3361" w:type="dxa"/>
            <w:tcBorders>
              <w:top w:val="nil"/>
              <w:left w:val="nil"/>
              <w:bottom w:val="single" w:sz="4" w:space="0" w:color="auto"/>
              <w:right w:val="single" w:sz="4" w:space="0" w:color="auto"/>
            </w:tcBorders>
            <w:vAlign w:val="center"/>
          </w:tcPr>
          <w:p w14:paraId="40A3DB76" w14:textId="77777777" w:rsidR="00FE5765" w:rsidRPr="000F7D07" w:rsidRDefault="00FE5765" w:rsidP="00AD736E">
            <w:pPr>
              <w:jc w:val="center"/>
              <w:rPr>
                <w:color w:val="000000"/>
                <w:szCs w:val="24"/>
                <w:lang w:val="en-VN"/>
              </w:rPr>
            </w:pPr>
            <w:r w:rsidRPr="000F7D07">
              <w:rPr>
                <w:szCs w:val="24"/>
              </w:rPr>
              <w:t xml:space="preserve">- Bóng nong được gắn trong ống thông 2 nòng, dùng trong can thiệp điều trị xơ vữa động mạch nội sọ. </w:t>
            </w:r>
            <w:r w:rsidRPr="000F7D07">
              <w:rPr>
                <w:szCs w:val="24"/>
              </w:rPr>
              <w:br/>
              <w:t xml:space="preserve">- Đường kính ≥1.5mm đến ≤4.0mm, </w:t>
            </w:r>
            <w:r w:rsidRPr="000F7D07">
              <w:rPr>
                <w:szCs w:val="24"/>
              </w:rPr>
              <w:br/>
              <w:t>- Đường kính trong ≤0.017''</w:t>
            </w:r>
            <w:r w:rsidRPr="000F7D07">
              <w:rPr>
                <w:szCs w:val="24"/>
              </w:rPr>
              <w:br/>
              <w:t>- Áp lực tối đa ≥14 atm.</w:t>
            </w:r>
            <w:r w:rsidRPr="000F7D07">
              <w:rPr>
                <w:szCs w:val="24"/>
              </w:rPr>
              <w:br/>
              <w:t xml:space="preserve">- Tiêu chuẩn CE </w:t>
            </w:r>
            <w:r w:rsidRPr="000F7D07">
              <w:rPr>
                <w:szCs w:val="24"/>
              </w:rPr>
              <w:br/>
              <w:t>- Xuất xứ tại các nước Châu Âu</w:t>
            </w:r>
          </w:p>
        </w:tc>
      </w:tr>
      <w:tr w:rsidR="00FE5765" w:rsidRPr="000F7D07" w14:paraId="6FF0DAD3"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84D70C0" w14:textId="77777777" w:rsidR="00FE5765" w:rsidRPr="008C7E4A" w:rsidRDefault="00FE5765" w:rsidP="00AD736E">
            <w:pPr>
              <w:jc w:val="center"/>
              <w:rPr>
                <w:color w:val="000000"/>
                <w:szCs w:val="24"/>
                <w:lang w:val="en-VN"/>
              </w:rPr>
            </w:pPr>
            <w:r w:rsidRPr="008C7E4A">
              <w:rPr>
                <w:color w:val="000000"/>
                <w:szCs w:val="24"/>
                <w:lang w:val="en-VN"/>
              </w:rPr>
              <w:t>10</w:t>
            </w:r>
          </w:p>
        </w:tc>
        <w:tc>
          <w:tcPr>
            <w:tcW w:w="1559" w:type="dxa"/>
            <w:tcBorders>
              <w:top w:val="nil"/>
              <w:left w:val="nil"/>
              <w:bottom w:val="single" w:sz="4" w:space="0" w:color="auto"/>
              <w:right w:val="single" w:sz="4" w:space="0" w:color="auto"/>
            </w:tcBorders>
            <w:shd w:val="clear" w:color="auto" w:fill="auto"/>
            <w:vAlign w:val="center"/>
            <w:hideMark/>
          </w:tcPr>
          <w:p w14:paraId="6DEB3058" w14:textId="77777777" w:rsidR="00FE5765" w:rsidRPr="008C7E4A" w:rsidRDefault="00FE5765" w:rsidP="00AD736E">
            <w:pPr>
              <w:jc w:val="center"/>
              <w:rPr>
                <w:color w:val="000000"/>
                <w:szCs w:val="24"/>
                <w:lang w:val="en-VN"/>
              </w:rPr>
            </w:pPr>
            <w:r w:rsidRPr="008C7E4A">
              <w:rPr>
                <w:color w:val="000000"/>
                <w:szCs w:val="24"/>
                <w:lang w:val="en-VN"/>
              </w:rPr>
              <w:t>PP2500334724</w:t>
            </w:r>
          </w:p>
        </w:tc>
        <w:tc>
          <w:tcPr>
            <w:tcW w:w="1884" w:type="dxa"/>
            <w:tcBorders>
              <w:top w:val="nil"/>
              <w:left w:val="nil"/>
              <w:bottom w:val="single" w:sz="4" w:space="0" w:color="auto"/>
              <w:right w:val="single" w:sz="4" w:space="0" w:color="auto"/>
            </w:tcBorders>
            <w:shd w:val="clear" w:color="auto" w:fill="auto"/>
            <w:vAlign w:val="center"/>
            <w:hideMark/>
          </w:tcPr>
          <w:p w14:paraId="72AA86F4" w14:textId="77777777" w:rsidR="00FE5765" w:rsidRPr="008C7E4A" w:rsidRDefault="00FE5765" w:rsidP="00AD736E">
            <w:pPr>
              <w:jc w:val="center"/>
              <w:rPr>
                <w:color w:val="000000"/>
                <w:szCs w:val="24"/>
                <w:lang w:val="en-VN"/>
              </w:rPr>
            </w:pPr>
            <w:r w:rsidRPr="008C7E4A">
              <w:rPr>
                <w:color w:val="000000"/>
                <w:szCs w:val="24"/>
                <w:lang w:val="en-VN"/>
              </w:rPr>
              <w:t>Bóng tắc mạch chẹn cổ túi phình mạch thẳng</w:t>
            </w:r>
          </w:p>
        </w:tc>
        <w:tc>
          <w:tcPr>
            <w:tcW w:w="1276" w:type="dxa"/>
            <w:tcBorders>
              <w:top w:val="nil"/>
              <w:left w:val="nil"/>
              <w:bottom w:val="single" w:sz="4" w:space="0" w:color="auto"/>
              <w:right w:val="single" w:sz="4" w:space="0" w:color="auto"/>
            </w:tcBorders>
            <w:vAlign w:val="center"/>
          </w:tcPr>
          <w:p w14:paraId="1C609126"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3FAD2EFA" w14:textId="77777777" w:rsidR="00FE5765" w:rsidRPr="000F7D07" w:rsidRDefault="00FE5765" w:rsidP="00AD736E">
            <w:pPr>
              <w:jc w:val="center"/>
              <w:rPr>
                <w:color w:val="000000"/>
                <w:szCs w:val="24"/>
                <w:lang w:val="en-VN"/>
              </w:rPr>
            </w:pPr>
            <w:r w:rsidRPr="000F7D07">
              <w:rPr>
                <w:b/>
                <w:bCs/>
                <w:szCs w:val="24"/>
              </w:rPr>
              <w:t>5</w:t>
            </w:r>
          </w:p>
        </w:tc>
        <w:tc>
          <w:tcPr>
            <w:tcW w:w="3361" w:type="dxa"/>
            <w:tcBorders>
              <w:top w:val="nil"/>
              <w:left w:val="nil"/>
              <w:bottom w:val="single" w:sz="4" w:space="0" w:color="auto"/>
              <w:right w:val="single" w:sz="4" w:space="0" w:color="auto"/>
            </w:tcBorders>
            <w:vAlign w:val="center"/>
          </w:tcPr>
          <w:p w14:paraId="71F0144B" w14:textId="77777777" w:rsidR="00FE5765" w:rsidRPr="000F7D07" w:rsidRDefault="00FE5765" w:rsidP="00AD736E">
            <w:pPr>
              <w:jc w:val="center"/>
              <w:rPr>
                <w:color w:val="000000"/>
                <w:szCs w:val="24"/>
                <w:lang w:val="en-VN"/>
              </w:rPr>
            </w:pPr>
            <w:r w:rsidRPr="000F7D07">
              <w:rPr>
                <w:szCs w:val="24"/>
              </w:rPr>
              <w:t>- Bóng liền ống dẫn và kèm dây dẫn</w:t>
            </w:r>
            <w:r w:rsidRPr="000F7D07">
              <w:rPr>
                <w:szCs w:val="24"/>
              </w:rPr>
              <w:br/>
              <w:t>- Đường kính bóng: ≥3mm</w:t>
            </w:r>
            <w:r w:rsidRPr="000F7D07">
              <w:rPr>
                <w:szCs w:val="24"/>
              </w:rPr>
              <w:br/>
              <w:t>- Chiều dài bóng: ≥10mm</w:t>
            </w:r>
            <w:r w:rsidRPr="000F7D07">
              <w:rPr>
                <w:szCs w:val="24"/>
              </w:rPr>
              <w:br/>
              <w:t>- Chiều dài đầu tip ≥4mm</w:t>
            </w:r>
            <w:r w:rsidRPr="000F7D07">
              <w:rPr>
                <w:szCs w:val="24"/>
              </w:rPr>
              <w:br/>
              <w:t>- Đường kính ngoài: ≥2.2F</w:t>
            </w:r>
            <w:r w:rsidRPr="000F7D07">
              <w:rPr>
                <w:szCs w:val="24"/>
              </w:rPr>
              <w:br/>
              <w:t>- Tiêu chuẩn: CE, FDA (Hoa Kỳ)</w:t>
            </w:r>
            <w:r w:rsidRPr="000F7D07">
              <w:rPr>
                <w:szCs w:val="24"/>
              </w:rPr>
              <w:br/>
              <w:t>- Xuất xứ: Tại các nhóm nước G7 hoặc các nước Châu Âu</w:t>
            </w:r>
          </w:p>
        </w:tc>
      </w:tr>
      <w:tr w:rsidR="00FE5765" w:rsidRPr="000F7D07" w14:paraId="1A40543B"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607CC70" w14:textId="77777777" w:rsidR="00FE5765" w:rsidRPr="008C7E4A" w:rsidRDefault="00FE5765" w:rsidP="00AD736E">
            <w:pPr>
              <w:jc w:val="center"/>
              <w:rPr>
                <w:color w:val="000000"/>
                <w:szCs w:val="24"/>
                <w:lang w:val="en-VN"/>
              </w:rPr>
            </w:pPr>
            <w:r w:rsidRPr="008C7E4A">
              <w:rPr>
                <w:color w:val="000000"/>
                <w:szCs w:val="24"/>
                <w:lang w:val="en-VN"/>
              </w:rPr>
              <w:t>11</w:t>
            </w:r>
          </w:p>
        </w:tc>
        <w:tc>
          <w:tcPr>
            <w:tcW w:w="1559" w:type="dxa"/>
            <w:tcBorders>
              <w:top w:val="nil"/>
              <w:left w:val="nil"/>
              <w:bottom w:val="single" w:sz="4" w:space="0" w:color="auto"/>
              <w:right w:val="single" w:sz="4" w:space="0" w:color="auto"/>
            </w:tcBorders>
            <w:shd w:val="clear" w:color="auto" w:fill="auto"/>
            <w:vAlign w:val="center"/>
            <w:hideMark/>
          </w:tcPr>
          <w:p w14:paraId="743A9ADC" w14:textId="77777777" w:rsidR="00FE5765" w:rsidRPr="008C7E4A" w:rsidRDefault="00FE5765" w:rsidP="00AD736E">
            <w:pPr>
              <w:jc w:val="center"/>
              <w:rPr>
                <w:color w:val="000000"/>
                <w:szCs w:val="24"/>
                <w:lang w:val="en-VN"/>
              </w:rPr>
            </w:pPr>
            <w:r w:rsidRPr="008C7E4A">
              <w:rPr>
                <w:color w:val="000000"/>
                <w:szCs w:val="24"/>
                <w:lang w:val="en-VN"/>
              </w:rPr>
              <w:t>PP2500334725</w:t>
            </w:r>
          </w:p>
        </w:tc>
        <w:tc>
          <w:tcPr>
            <w:tcW w:w="1884" w:type="dxa"/>
            <w:tcBorders>
              <w:top w:val="nil"/>
              <w:left w:val="nil"/>
              <w:bottom w:val="single" w:sz="4" w:space="0" w:color="auto"/>
              <w:right w:val="single" w:sz="4" w:space="0" w:color="auto"/>
            </w:tcBorders>
            <w:shd w:val="clear" w:color="auto" w:fill="auto"/>
            <w:vAlign w:val="center"/>
            <w:hideMark/>
          </w:tcPr>
          <w:p w14:paraId="0753D047" w14:textId="77777777" w:rsidR="00FE5765" w:rsidRPr="008C7E4A" w:rsidRDefault="00FE5765" w:rsidP="00AD736E">
            <w:pPr>
              <w:jc w:val="center"/>
              <w:rPr>
                <w:color w:val="000000"/>
                <w:szCs w:val="24"/>
                <w:lang w:val="en-VN"/>
              </w:rPr>
            </w:pPr>
            <w:r w:rsidRPr="008C7E4A">
              <w:rPr>
                <w:color w:val="000000"/>
                <w:szCs w:val="24"/>
                <w:lang w:val="en-VN"/>
              </w:rPr>
              <w:t>Catheter chụp mạch não</w:t>
            </w:r>
          </w:p>
        </w:tc>
        <w:tc>
          <w:tcPr>
            <w:tcW w:w="1276" w:type="dxa"/>
            <w:tcBorders>
              <w:top w:val="nil"/>
              <w:left w:val="nil"/>
              <w:bottom w:val="single" w:sz="4" w:space="0" w:color="auto"/>
              <w:right w:val="single" w:sz="4" w:space="0" w:color="auto"/>
            </w:tcBorders>
            <w:vAlign w:val="center"/>
          </w:tcPr>
          <w:p w14:paraId="4ADFB4ED"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032CB8A6" w14:textId="77777777" w:rsidR="00FE5765" w:rsidRPr="000F7D07" w:rsidRDefault="00FE5765" w:rsidP="00AD736E">
            <w:pPr>
              <w:jc w:val="center"/>
              <w:rPr>
                <w:color w:val="000000"/>
                <w:szCs w:val="24"/>
                <w:lang w:val="en-VN"/>
              </w:rPr>
            </w:pPr>
            <w:r w:rsidRPr="000F7D07">
              <w:rPr>
                <w:b/>
                <w:bCs/>
                <w:szCs w:val="24"/>
              </w:rPr>
              <w:t>50</w:t>
            </w:r>
          </w:p>
        </w:tc>
        <w:tc>
          <w:tcPr>
            <w:tcW w:w="3361" w:type="dxa"/>
            <w:tcBorders>
              <w:top w:val="nil"/>
              <w:left w:val="nil"/>
              <w:bottom w:val="single" w:sz="4" w:space="0" w:color="auto"/>
              <w:right w:val="single" w:sz="4" w:space="0" w:color="auto"/>
            </w:tcBorders>
            <w:vAlign w:val="center"/>
          </w:tcPr>
          <w:p w14:paraId="65B475E5" w14:textId="77777777" w:rsidR="00FE5765" w:rsidRPr="000F7D07" w:rsidRDefault="00FE5765" w:rsidP="00AD736E">
            <w:pPr>
              <w:jc w:val="center"/>
              <w:rPr>
                <w:color w:val="000000"/>
                <w:szCs w:val="24"/>
                <w:lang w:val="en-VN"/>
              </w:rPr>
            </w:pPr>
            <w:r w:rsidRPr="000F7D07">
              <w:rPr>
                <w:szCs w:val="24"/>
              </w:rPr>
              <w:t xml:space="preserve">- Lớp ngoài polyurethane </w:t>
            </w:r>
            <w:r w:rsidRPr="000F7D07">
              <w:rPr>
                <w:szCs w:val="24"/>
              </w:rPr>
              <w:br/>
              <w:t>- Lớp giữa bện lưới thép không gỉ</w:t>
            </w:r>
            <w:r w:rsidRPr="000F7D07">
              <w:rPr>
                <w:szCs w:val="24"/>
              </w:rPr>
              <w:br/>
              <w:t>- Lớp trong giàu nylon</w:t>
            </w:r>
            <w:r w:rsidRPr="000F7D07">
              <w:rPr>
                <w:szCs w:val="24"/>
              </w:rPr>
              <w:br/>
              <w:t>- Đoạn xa có lớp phủ ái nước</w:t>
            </w:r>
            <w:r w:rsidRPr="000F7D07">
              <w:rPr>
                <w:szCs w:val="24"/>
              </w:rPr>
              <w:br/>
              <w:t>- Chiều dài: ≥ 100 cm</w:t>
            </w:r>
            <w:r w:rsidRPr="000F7D07">
              <w:rPr>
                <w:szCs w:val="24"/>
              </w:rPr>
              <w:br/>
              <w:t>- Tiêu chuẩn: CE, có 2 CFS</w:t>
            </w:r>
            <w:r w:rsidRPr="000F7D07">
              <w:rPr>
                <w:szCs w:val="24"/>
              </w:rPr>
              <w:br/>
              <w:t>- Xuất xứ G7 hoặc các nước Châu Âu</w:t>
            </w:r>
          </w:p>
        </w:tc>
      </w:tr>
      <w:tr w:rsidR="00FE5765" w:rsidRPr="000F7D07" w14:paraId="40005DE8"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0EC13C8" w14:textId="77777777" w:rsidR="00FE5765" w:rsidRPr="008C7E4A" w:rsidRDefault="00FE5765" w:rsidP="00AD736E">
            <w:pPr>
              <w:jc w:val="center"/>
              <w:rPr>
                <w:color w:val="000000"/>
                <w:szCs w:val="24"/>
                <w:lang w:val="en-VN"/>
              </w:rPr>
            </w:pPr>
            <w:r w:rsidRPr="008C7E4A">
              <w:rPr>
                <w:color w:val="000000"/>
                <w:szCs w:val="24"/>
                <w:lang w:val="en-VN"/>
              </w:rPr>
              <w:t>12</w:t>
            </w:r>
          </w:p>
        </w:tc>
        <w:tc>
          <w:tcPr>
            <w:tcW w:w="1559" w:type="dxa"/>
            <w:tcBorders>
              <w:top w:val="nil"/>
              <w:left w:val="nil"/>
              <w:bottom w:val="single" w:sz="4" w:space="0" w:color="auto"/>
              <w:right w:val="single" w:sz="4" w:space="0" w:color="auto"/>
            </w:tcBorders>
            <w:shd w:val="clear" w:color="auto" w:fill="auto"/>
            <w:vAlign w:val="center"/>
            <w:hideMark/>
          </w:tcPr>
          <w:p w14:paraId="6BBFA9E8" w14:textId="77777777" w:rsidR="00FE5765" w:rsidRPr="008C7E4A" w:rsidRDefault="00FE5765" w:rsidP="00AD736E">
            <w:pPr>
              <w:jc w:val="center"/>
              <w:rPr>
                <w:color w:val="000000"/>
                <w:szCs w:val="24"/>
                <w:lang w:val="en-VN"/>
              </w:rPr>
            </w:pPr>
            <w:r w:rsidRPr="008C7E4A">
              <w:rPr>
                <w:color w:val="000000"/>
                <w:szCs w:val="24"/>
                <w:lang w:val="en-VN"/>
              </w:rPr>
              <w:t>PP2500334726</w:t>
            </w:r>
          </w:p>
        </w:tc>
        <w:tc>
          <w:tcPr>
            <w:tcW w:w="1884" w:type="dxa"/>
            <w:tcBorders>
              <w:top w:val="nil"/>
              <w:left w:val="nil"/>
              <w:bottom w:val="single" w:sz="4" w:space="0" w:color="auto"/>
              <w:right w:val="single" w:sz="4" w:space="0" w:color="auto"/>
            </w:tcBorders>
            <w:shd w:val="clear" w:color="auto" w:fill="auto"/>
            <w:vAlign w:val="center"/>
            <w:hideMark/>
          </w:tcPr>
          <w:p w14:paraId="32E629B6" w14:textId="77777777" w:rsidR="00FE5765" w:rsidRPr="008C7E4A" w:rsidRDefault="00FE5765" w:rsidP="00AD736E">
            <w:pPr>
              <w:jc w:val="center"/>
              <w:rPr>
                <w:color w:val="000000"/>
                <w:szCs w:val="24"/>
                <w:lang w:val="en-VN"/>
              </w:rPr>
            </w:pPr>
            <w:r w:rsidRPr="008C7E4A">
              <w:rPr>
                <w:color w:val="000000"/>
                <w:szCs w:val="24"/>
                <w:lang w:val="en-VN"/>
              </w:rPr>
              <w:t>Chất tắc mạch vĩnh viễn</w:t>
            </w:r>
          </w:p>
        </w:tc>
        <w:tc>
          <w:tcPr>
            <w:tcW w:w="1276" w:type="dxa"/>
            <w:tcBorders>
              <w:top w:val="nil"/>
              <w:left w:val="nil"/>
              <w:bottom w:val="single" w:sz="4" w:space="0" w:color="auto"/>
              <w:right w:val="single" w:sz="4" w:space="0" w:color="auto"/>
            </w:tcBorders>
            <w:vAlign w:val="center"/>
          </w:tcPr>
          <w:p w14:paraId="70E83771" w14:textId="77777777" w:rsidR="00FE5765" w:rsidRPr="000F7D07" w:rsidRDefault="00FE5765" w:rsidP="00AD736E">
            <w:pPr>
              <w:jc w:val="center"/>
              <w:rPr>
                <w:color w:val="000000"/>
                <w:szCs w:val="24"/>
                <w:lang w:val="en-VN"/>
              </w:rPr>
            </w:pPr>
            <w:r w:rsidRPr="000F7D07">
              <w:rPr>
                <w:szCs w:val="24"/>
              </w:rPr>
              <w:t>Lọ</w:t>
            </w:r>
          </w:p>
        </w:tc>
        <w:tc>
          <w:tcPr>
            <w:tcW w:w="1376" w:type="dxa"/>
            <w:tcBorders>
              <w:top w:val="nil"/>
              <w:left w:val="nil"/>
              <w:bottom w:val="single" w:sz="4" w:space="0" w:color="auto"/>
              <w:right w:val="single" w:sz="4" w:space="0" w:color="auto"/>
            </w:tcBorders>
            <w:vAlign w:val="center"/>
          </w:tcPr>
          <w:p w14:paraId="17A3E443" w14:textId="77777777" w:rsidR="00FE5765" w:rsidRPr="000F7D07" w:rsidRDefault="00FE5765" w:rsidP="00AD736E">
            <w:pPr>
              <w:jc w:val="center"/>
              <w:rPr>
                <w:color w:val="000000"/>
                <w:szCs w:val="24"/>
                <w:lang w:val="en-VN"/>
              </w:rPr>
            </w:pPr>
            <w:r w:rsidRPr="000F7D07">
              <w:rPr>
                <w:b/>
                <w:bCs/>
                <w:szCs w:val="24"/>
              </w:rPr>
              <w:t>5</w:t>
            </w:r>
          </w:p>
        </w:tc>
        <w:tc>
          <w:tcPr>
            <w:tcW w:w="3361" w:type="dxa"/>
            <w:tcBorders>
              <w:top w:val="nil"/>
              <w:left w:val="nil"/>
              <w:bottom w:val="single" w:sz="4" w:space="0" w:color="auto"/>
              <w:right w:val="single" w:sz="4" w:space="0" w:color="auto"/>
            </w:tcBorders>
            <w:vAlign w:val="center"/>
          </w:tcPr>
          <w:p w14:paraId="05789BB6" w14:textId="77777777" w:rsidR="00FE5765" w:rsidRPr="000F7D07" w:rsidRDefault="00FE5765" w:rsidP="00AD736E">
            <w:pPr>
              <w:jc w:val="center"/>
              <w:rPr>
                <w:color w:val="000000"/>
                <w:szCs w:val="24"/>
                <w:lang w:val="en-VN"/>
              </w:rPr>
            </w:pPr>
            <w:r w:rsidRPr="000F7D07">
              <w:rPr>
                <w:szCs w:val="24"/>
              </w:rPr>
              <w:t xml:space="preserve">- Chất liệu: Ethylene vinyl alcohol, </w:t>
            </w:r>
            <w:r w:rsidRPr="000F7D07">
              <w:rPr>
                <w:szCs w:val="24"/>
              </w:rPr>
              <w:br/>
              <w:t xml:space="preserve">- Nồng độ: ≥ 6% đến 8% </w:t>
            </w:r>
            <w:r w:rsidRPr="000F7D07">
              <w:rPr>
                <w:szCs w:val="24"/>
              </w:rPr>
              <w:br/>
              <w:t>- Một hộp bao gồm 1 lọ chất tắc mạch, 1 lọ dung môi DMSO, 2 xi-lanh để bơm chất tắc mạch và 1 xi lanh để bơm dung môi</w:t>
            </w:r>
            <w:r w:rsidRPr="000F7D07">
              <w:rPr>
                <w:szCs w:val="24"/>
              </w:rPr>
              <w:br/>
              <w:t>- Tiêu chuẩn: CE, FDA (Hoa Kỳ)</w:t>
            </w:r>
            <w:r w:rsidRPr="000F7D07">
              <w:rPr>
                <w:szCs w:val="24"/>
              </w:rPr>
              <w:br/>
              <w:t>- Xuất xứ: Tại các nhóm nước G7 hoặc các nước Châu Âu</w:t>
            </w:r>
          </w:p>
        </w:tc>
      </w:tr>
      <w:tr w:rsidR="00FE5765" w:rsidRPr="000F7D07" w14:paraId="6C4C21FD" w14:textId="77777777" w:rsidTr="00FE5765">
        <w:trPr>
          <w:trHeight w:val="64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91F5908" w14:textId="77777777" w:rsidR="00FE5765" w:rsidRPr="008C7E4A" w:rsidRDefault="00FE5765" w:rsidP="00AD736E">
            <w:pPr>
              <w:jc w:val="center"/>
              <w:rPr>
                <w:color w:val="000000"/>
                <w:szCs w:val="24"/>
                <w:lang w:val="en-VN"/>
              </w:rPr>
            </w:pPr>
            <w:r w:rsidRPr="008C7E4A">
              <w:rPr>
                <w:color w:val="000000"/>
                <w:szCs w:val="24"/>
                <w:lang w:val="en-VN"/>
              </w:rPr>
              <w:lastRenderedPageBreak/>
              <w:t>13</w:t>
            </w:r>
          </w:p>
        </w:tc>
        <w:tc>
          <w:tcPr>
            <w:tcW w:w="1559" w:type="dxa"/>
            <w:tcBorders>
              <w:top w:val="nil"/>
              <w:left w:val="nil"/>
              <w:bottom w:val="single" w:sz="4" w:space="0" w:color="auto"/>
              <w:right w:val="single" w:sz="4" w:space="0" w:color="auto"/>
            </w:tcBorders>
            <w:shd w:val="clear" w:color="auto" w:fill="auto"/>
            <w:vAlign w:val="center"/>
            <w:hideMark/>
          </w:tcPr>
          <w:p w14:paraId="72A77A3E" w14:textId="77777777" w:rsidR="00FE5765" w:rsidRPr="008C7E4A" w:rsidRDefault="00FE5765" w:rsidP="00AD736E">
            <w:pPr>
              <w:jc w:val="center"/>
              <w:rPr>
                <w:color w:val="000000"/>
                <w:szCs w:val="24"/>
                <w:lang w:val="en-VN"/>
              </w:rPr>
            </w:pPr>
            <w:r w:rsidRPr="008C7E4A">
              <w:rPr>
                <w:color w:val="000000"/>
                <w:szCs w:val="24"/>
                <w:lang w:val="en-VN"/>
              </w:rPr>
              <w:t>PP2500334727</w:t>
            </w:r>
          </w:p>
        </w:tc>
        <w:tc>
          <w:tcPr>
            <w:tcW w:w="1884" w:type="dxa"/>
            <w:tcBorders>
              <w:top w:val="nil"/>
              <w:left w:val="nil"/>
              <w:bottom w:val="single" w:sz="4" w:space="0" w:color="auto"/>
              <w:right w:val="single" w:sz="4" w:space="0" w:color="auto"/>
            </w:tcBorders>
            <w:shd w:val="clear" w:color="auto" w:fill="auto"/>
            <w:vAlign w:val="center"/>
            <w:hideMark/>
          </w:tcPr>
          <w:p w14:paraId="1E09A3C5" w14:textId="77777777" w:rsidR="00FE5765" w:rsidRPr="008C7E4A" w:rsidRDefault="00FE5765" w:rsidP="00AD736E">
            <w:pPr>
              <w:jc w:val="center"/>
              <w:rPr>
                <w:color w:val="000000"/>
                <w:szCs w:val="24"/>
                <w:lang w:val="en-VN"/>
              </w:rPr>
            </w:pPr>
            <w:r w:rsidRPr="008C7E4A">
              <w:rPr>
                <w:color w:val="000000"/>
                <w:szCs w:val="24"/>
                <w:lang w:val="en-VN"/>
              </w:rPr>
              <w:t>Coil nút mạch não loại không phủ gel các vòng xoắn kim loại lõi trần</w:t>
            </w:r>
          </w:p>
        </w:tc>
        <w:tc>
          <w:tcPr>
            <w:tcW w:w="1276" w:type="dxa"/>
            <w:tcBorders>
              <w:top w:val="nil"/>
              <w:left w:val="nil"/>
              <w:bottom w:val="single" w:sz="4" w:space="0" w:color="auto"/>
              <w:right w:val="single" w:sz="4" w:space="0" w:color="auto"/>
            </w:tcBorders>
            <w:vAlign w:val="center"/>
          </w:tcPr>
          <w:p w14:paraId="5AD77D70"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17F40DED" w14:textId="77777777" w:rsidR="00FE5765" w:rsidRPr="000F7D07" w:rsidRDefault="00FE5765" w:rsidP="00AD736E">
            <w:pPr>
              <w:jc w:val="center"/>
              <w:rPr>
                <w:color w:val="000000"/>
                <w:szCs w:val="24"/>
                <w:lang w:val="en-VN"/>
              </w:rPr>
            </w:pPr>
            <w:r w:rsidRPr="000F7D07">
              <w:rPr>
                <w:b/>
                <w:bCs/>
                <w:szCs w:val="24"/>
              </w:rPr>
              <w:t>40</w:t>
            </w:r>
          </w:p>
        </w:tc>
        <w:tc>
          <w:tcPr>
            <w:tcW w:w="3361" w:type="dxa"/>
            <w:tcBorders>
              <w:top w:val="nil"/>
              <w:left w:val="nil"/>
              <w:bottom w:val="single" w:sz="4" w:space="0" w:color="auto"/>
              <w:right w:val="single" w:sz="4" w:space="0" w:color="auto"/>
            </w:tcBorders>
            <w:vAlign w:val="center"/>
          </w:tcPr>
          <w:p w14:paraId="08C70794" w14:textId="77777777" w:rsidR="00FE5765" w:rsidRPr="000F7D07" w:rsidRDefault="00FE5765" w:rsidP="00AD736E">
            <w:pPr>
              <w:jc w:val="center"/>
              <w:rPr>
                <w:color w:val="000000"/>
                <w:szCs w:val="24"/>
                <w:lang w:val="en-VN"/>
              </w:rPr>
            </w:pPr>
            <w:r w:rsidRPr="000F7D07">
              <w:rPr>
                <w:szCs w:val="24"/>
              </w:rPr>
              <w:t>- Chất liệu: Platinum</w:t>
            </w:r>
            <w:r w:rsidRPr="000F7D07">
              <w:rPr>
                <w:szCs w:val="24"/>
              </w:rPr>
              <w:br/>
              <w:t>- Đường kính sợi coil: từ 0.0115" và đến ≤0.0145"</w:t>
            </w:r>
            <w:r w:rsidRPr="000F7D07">
              <w:rPr>
                <w:szCs w:val="24"/>
              </w:rPr>
              <w:br/>
              <w:t>- Đường kính coil: ≥1.5mm</w:t>
            </w:r>
            <w:r w:rsidRPr="000F7D07">
              <w:rPr>
                <w:szCs w:val="24"/>
              </w:rPr>
              <w:br/>
              <w:t>- Chiều dài cuộn coil: ≥1cm</w:t>
            </w:r>
            <w:r w:rsidRPr="000F7D07">
              <w:rPr>
                <w:szCs w:val="24"/>
              </w:rPr>
              <w:br/>
              <w:t>- Được cắt bằng dụng cụ cắt cơ học</w:t>
            </w:r>
            <w:r w:rsidRPr="000F7D07">
              <w:rPr>
                <w:szCs w:val="24"/>
              </w:rPr>
              <w:br/>
              <w:t>- Tiêu chuẩn: CE</w:t>
            </w:r>
            <w:r w:rsidRPr="000F7D07">
              <w:rPr>
                <w:szCs w:val="24"/>
              </w:rPr>
              <w:br/>
              <w:t>- Xuất xứ: Tại các nước Châu Mỹ hoặc các nước Châu Âu</w:t>
            </w:r>
          </w:p>
        </w:tc>
      </w:tr>
      <w:tr w:rsidR="00FE5765" w:rsidRPr="000F7D07" w14:paraId="521CBFE9"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FC0DD5F" w14:textId="77777777" w:rsidR="00FE5765" w:rsidRPr="008C7E4A" w:rsidRDefault="00FE5765" w:rsidP="00AD736E">
            <w:pPr>
              <w:jc w:val="center"/>
              <w:rPr>
                <w:color w:val="000000"/>
                <w:szCs w:val="24"/>
                <w:lang w:val="en-VN"/>
              </w:rPr>
            </w:pPr>
            <w:r w:rsidRPr="008C7E4A">
              <w:rPr>
                <w:color w:val="000000"/>
                <w:szCs w:val="24"/>
                <w:lang w:val="en-VN"/>
              </w:rPr>
              <w:t>14</w:t>
            </w:r>
          </w:p>
        </w:tc>
        <w:tc>
          <w:tcPr>
            <w:tcW w:w="1559" w:type="dxa"/>
            <w:tcBorders>
              <w:top w:val="nil"/>
              <w:left w:val="nil"/>
              <w:bottom w:val="single" w:sz="4" w:space="0" w:color="auto"/>
              <w:right w:val="single" w:sz="4" w:space="0" w:color="auto"/>
            </w:tcBorders>
            <w:shd w:val="clear" w:color="auto" w:fill="auto"/>
            <w:vAlign w:val="center"/>
            <w:hideMark/>
          </w:tcPr>
          <w:p w14:paraId="64F96618" w14:textId="77777777" w:rsidR="00FE5765" w:rsidRPr="008C7E4A" w:rsidRDefault="00FE5765" w:rsidP="00AD736E">
            <w:pPr>
              <w:jc w:val="center"/>
              <w:rPr>
                <w:color w:val="000000"/>
                <w:szCs w:val="24"/>
                <w:lang w:val="en-VN"/>
              </w:rPr>
            </w:pPr>
            <w:r w:rsidRPr="008C7E4A">
              <w:rPr>
                <w:color w:val="000000"/>
                <w:szCs w:val="24"/>
                <w:lang w:val="en-VN"/>
              </w:rPr>
              <w:t>PP2500334728</w:t>
            </w:r>
          </w:p>
        </w:tc>
        <w:tc>
          <w:tcPr>
            <w:tcW w:w="1884" w:type="dxa"/>
            <w:tcBorders>
              <w:top w:val="nil"/>
              <w:left w:val="nil"/>
              <w:bottom w:val="single" w:sz="4" w:space="0" w:color="auto"/>
              <w:right w:val="single" w:sz="4" w:space="0" w:color="auto"/>
            </w:tcBorders>
            <w:shd w:val="clear" w:color="auto" w:fill="auto"/>
            <w:vAlign w:val="center"/>
            <w:hideMark/>
          </w:tcPr>
          <w:p w14:paraId="4ECE85BA" w14:textId="77777777" w:rsidR="00FE5765" w:rsidRPr="008C7E4A" w:rsidRDefault="00FE5765" w:rsidP="00AD736E">
            <w:pPr>
              <w:jc w:val="center"/>
              <w:rPr>
                <w:color w:val="000000"/>
                <w:szCs w:val="24"/>
                <w:lang w:val="en-VN"/>
              </w:rPr>
            </w:pPr>
            <w:r w:rsidRPr="008C7E4A">
              <w:rPr>
                <w:color w:val="000000"/>
                <w:szCs w:val="24"/>
                <w:lang w:val="en-VN"/>
              </w:rPr>
              <w:t>Cuộn nút mạch (coil) não các cỡ</w:t>
            </w:r>
          </w:p>
        </w:tc>
        <w:tc>
          <w:tcPr>
            <w:tcW w:w="1276" w:type="dxa"/>
            <w:tcBorders>
              <w:top w:val="nil"/>
              <w:left w:val="nil"/>
              <w:bottom w:val="single" w:sz="4" w:space="0" w:color="auto"/>
              <w:right w:val="single" w:sz="4" w:space="0" w:color="auto"/>
            </w:tcBorders>
            <w:vAlign w:val="center"/>
          </w:tcPr>
          <w:p w14:paraId="175ED8E8"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2CB405F0" w14:textId="77777777" w:rsidR="00FE5765" w:rsidRPr="000F7D07" w:rsidRDefault="00FE5765" w:rsidP="00AD736E">
            <w:pPr>
              <w:jc w:val="center"/>
              <w:rPr>
                <w:color w:val="000000"/>
                <w:szCs w:val="24"/>
                <w:lang w:val="en-VN"/>
              </w:rPr>
            </w:pPr>
            <w:r w:rsidRPr="000F7D07">
              <w:rPr>
                <w:b/>
                <w:bCs/>
                <w:szCs w:val="24"/>
              </w:rPr>
              <w:t>20</w:t>
            </w:r>
          </w:p>
        </w:tc>
        <w:tc>
          <w:tcPr>
            <w:tcW w:w="3361" w:type="dxa"/>
            <w:tcBorders>
              <w:top w:val="nil"/>
              <w:left w:val="nil"/>
              <w:bottom w:val="single" w:sz="4" w:space="0" w:color="auto"/>
              <w:right w:val="single" w:sz="4" w:space="0" w:color="auto"/>
            </w:tcBorders>
            <w:vAlign w:val="center"/>
          </w:tcPr>
          <w:p w14:paraId="115490DF" w14:textId="77777777" w:rsidR="00FE5765" w:rsidRPr="000F7D07" w:rsidRDefault="00FE5765" w:rsidP="00AD736E">
            <w:pPr>
              <w:jc w:val="center"/>
              <w:rPr>
                <w:color w:val="000000"/>
                <w:szCs w:val="24"/>
                <w:lang w:val="en-VN"/>
              </w:rPr>
            </w:pPr>
            <w:r w:rsidRPr="000F7D07">
              <w:rPr>
                <w:szCs w:val="24"/>
              </w:rPr>
              <w:t xml:space="preserve">- Vòng xoắn bằng hợp kim platinum-vonframe </w:t>
            </w:r>
            <w:r w:rsidRPr="000F7D07">
              <w:rPr>
                <w:szCs w:val="24"/>
              </w:rPr>
              <w:br/>
              <w:t>- Cuộn nút mạch não với nhiều cấp độ mềm,</w:t>
            </w:r>
            <w:r w:rsidRPr="000F7D07">
              <w:rPr>
                <w:szCs w:val="24"/>
              </w:rPr>
              <w:br/>
              <w:t>- Chiều dài cuộn coil từ ≥1 cm đến ≤ 70cm, có loại 1 sợi lõi và 2 sợi lõi. Sợi lõi làm bằng polypropylene.</w:t>
            </w:r>
            <w:r w:rsidRPr="000F7D07">
              <w:rPr>
                <w:szCs w:val="24"/>
              </w:rPr>
              <w:br/>
              <w:t xml:space="preserve"> - Cắt theo cơ chế điện phân</w:t>
            </w:r>
            <w:r w:rsidRPr="000F7D07">
              <w:rPr>
                <w:szCs w:val="24"/>
              </w:rPr>
              <w:br/>
              <w:t>- Tiêu chuẩn: CE</w:t>
            </w:r>
            <w:r w:rsidRPr="000F7D07">
              <w:rPr>
                <w:szCs w:val="24"/>
              </w:rPr>
              <w:br/>
            </w:r>
            <w:r w:rsidRPr="000F7D07">
              <w:rPr>
                <w:szCs w:val="24"/>
              </w:rPr>
              <w:br/>
              <w:t xml:space="preserve"> </w:t>
            </w:r>
          </w:p>
        </w:tc>
      </w:tr>
      <w:tr w:rsidR="00FE5765" w:rsidRPr="000F7D07" w14:paraId="75F0507E"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3FB3FE9" w14:textId="77777777" w:rsidR="00FE5765" w:rsidRPr="008C7E4A" w:rsidRDefault="00FE5765" w:rsidP="00AD736E">
            <w:pPr>
              <w:jc w:val="center"/>
              <w:rPr>
                <w:color w:val="000000"/>
                <w:szCs w:val="24"/>
                <w:lang w:val="en-VN"/>
              </w:rPr>
            </w:pPr>
            <w:r w:rsidRPr="008C7E4A">
              <w:rPr>
                <w:color w:val="000000"/>
                <w:szCs w:val="24"/>
                <w:lang w:val="en-VN"/>
              </w:rPr>
              <w:t>15</w:t>
            </w:r>
          </w:p>
        </w:tc>
        <w:tc>
          <w:tcPr>
            <w:tcW w:w="1559" w:type="dxa"/>
            <w:tcBorders>
              <w:top w:val="nil"/>
              <w:left w:val="nil"/>
              <w:bottom w:val="single" w:sz="4" w:space="0" w:color="auto"/>
              <w:right w:val="single" w:sz="4" w:space="0" w:color="auto"/>
            </w:tcBorders>
            <w:shd w:val="clear" w:color="auto" w:fill="auto"/>
            <w:vAlign w:val="center"/>
            <w:hideMark/>
          </w:tcPr>
          <w:p w14:paraId="48CFA78F" w14:textId="77777777" w:rsidR="00FE5765" w:rsidRPr="008C7E4A" w:rsidRDefault="00FE5765" w:rsidP="00AD736E">
            <w:pPr>
              <w:jc w:val="center"/>
              <w:rPr>
                <w:color w:val="000000"/>
                <w:szCs w:val="24"/>
                <w:lang w:val="en-VN"/>
              </w:rPr>
            </w:pPr>
            <w:r w:rsidRPr="008C7E4A">
              <w:rPr>
                <w:color w:val="000000"/>
                <w:szCs w:val="24"/>
                <w:lang w:val="en-VN"/>
              </w:rPr>
              <w:t>PP2500334729</w:t>
            </w:r>
          </w:p>
        </w:tc>
        <w:tc>
          <w:tcPr>
            <w:tcW w:w="1884" w:type="dxa"/>
            <w:tcBorders>
              <w:top w:val="nil"/>
              <w:left w:val="nil"/>
              <w:bottom w:val="single" w:sz="4" w:space="0" w:color="auto"/>
              <w:right w:val="single" w:sz="4" w:space="0" w:color="auto"/>
            </w:tcBorders>
            <w:shd w:val="clear" w:color="auto" w:fill="auto"/>
            <w:vAlign w:val="center"/>
            <w:hideMark/>
          </w:tcPr>
          <w:p w14:paraId="615BF196" w14:textId="77777777" w:rsidR="00FE5765" w:rsidRPr="008C7E4A" w:rsidRDefault="00FE5765" w:rsidP="00AD736E">
            <w:pPr>
              <w:jc w:val="center"/>
              <w:rPr>
                <w:color w:val="000000"/>
                <w:szCs w:val="24"/>
                <w:lang w:val="en-VN"/>
              </w:rPr>
            </w:pPr>
            <w:r w:rsidRPr="008C7E4A">
              <w:rPr>
                <w:color w:val="000000"/>
                <w:szCs w:val="24"/>
                <w:lang w:val="en-VN"/>
              </w:rPr>
              <w:t>Đầu nối chữ Y dạng bấm hoặc vặn</w:t>
            </w:r>
          </w:p>
        </w:tc>
        <w:tc>
          <w:tcPr>
            <w:tcW w:w="1276" w:type="dxa"/>
            <w:tcBorders>
              <w:top w:val="nil"/>
              <w:left w:val="nil"/>
              <w:bottom w:val="single" w:sz="4" w:space="0" w:color="auto"/>
              <w:right w:val="single" w:sz="4" w:space="0" w:color="auto"/>
            </w:tcBorders>
            <w:vAlign w:val="center"/>
          </w:tcPr>
          <w:p w14:paraId="5F4755B5" w14:textId="77777777" w:rsidR="00FE5765" w:rsidRPr="000F7D07" w:rsidRDefault="00FE5765" w:rsidP="00AD736E">
            <w:pPr>
              <w:jc w:val="center"/>
              <w:rPr>
                <w:color w:val="000000"/>
                <w:szCs w:val="24"/>
                <w:lang w:val="en-VN"/>
              </w:rPr>
            </w:pPr>
            <w:r w:rsidRPr="000F7D07">
              <w:rPr>
                <w:szCs w:val="24"/>
              </w:rPr>
              <w:t>Bộ</w:t>
            </w:r>
          </w:p>
        </w:tc>
        <w:tc>
          <w:tcPr>
            <w:tcW w:w="1376" w:type="dxa"/>
            <w:tcBorders>
              <w:top w:val="nil"/>
              <w:left w:val="nil"/>
              <w:bottom w:val="single" w:sz="4" w:space="0" w:color="auto"/>
              <w:right w:val="single" w:sz="4" w:space="0" w:color="auto"/>
            </w:tcBorders>
            <w:vAlign w:val="center"/>
          </w:tcPr>
          <w:p w14:paraId="4EAFE395" w14:textId="77777777" w:rsidR="00FE5765" w:rsidRPr="000F7D07" w:rsidRDefault="00FE5765" w:rsidP="00AD736E">
            <w:pPr>
              <w:jc w:val="center"/>
              <w:rPr>
                <w:color w:val="000000"/>
                <w:szCs w:val="24"/>
                <w:lang w:val="en-VN"/>
              </w:rPr>
            </w:pPr>
            <w:r w:rsidRPr="000F7D07">
              <w:rPr>
                <w:b/>
                <w:bCs/>
                <w:szCs w:val="24"/>
              </w:rPr>
              <w:t>20</w:t>
            </w:r>
          </w:p>
        </w:tc>
        <w:tc>
          <w:tcPr>
            <w:tcW w:w="3361" w:type="dxa"/>
            <w:tcBorders>
              <w:top w:val="nil"/>
              <w:left w:val="nil"/>
              <w:bottom w:val="single" w:sz="4" w:space="0" w:color="auto"/>
              <w:right w:val="single" w:sz="4" w:space="0" w:color="auto"/>
            </w:tcBorders>
            <w:vAlign w:val="center"/>
          </w:tcPr>
          <w:p w14:paraId="4CBABB5F" w14:textId="77777777" w:rsidR="00FE5765" w:rsidRPr="000F7D07" w:rsidRDefault="00FE5765" w:rsidP="00AD736E">
            <w:pPr>
              <w:jc w:val="center"/>
              <w:rPr>
                <w:color w:val="000000"/>
                <w:szCs w:val="24"/>
                <w:lang w:val="en-VN"/>
              </w:rPr>
            </w:pPr>
            <w:r w:rsidRPr="000F7D07">
              <w:rPr>
                <w:szCs w:val="24"/>
              </w:rPr>
              <w:t>- Đầu nối chữ Y dạng bấm hoặc vặn</w:t>
            </w:r>
            <w:r w:rsidRPr="000F7D07">
              <w:rPr>
                <w:szCs w:val="24"/>
              </w:rPr>
              <w:br/>
              <w:t>- Bộ kết nối chữ Y bao gồm:</w:t>
            </w:r>
            <w:r w:rsidRPr="000F7D07">
              <w:rPr>
                <w:szCs w:val="24"/>
              </w:rPr>
              <w:br/>
              <w:t xml:space="preserve"> •  Đầu nối chữ Y</w:t>
            </w:r>
            <w:r w:rsidRPr="000F7D07">
              <w:rPr>
                <w:szCs w:val="24"/>
              </w:rPr>
              <w:br/>
              <w:t xml:space="preserve"> •  Torque</w:t>
            </w:r>
            <w:r w:rsidRPr="000F7D07">
              <w:rPr>
                <w:szCs w:val="24"/>
              </w:rPr>
              <w:br/>
              <w:t xml:space="preserve"> •  Kim </w:t>
            </w:r>
            <w:r w:rsidRPr="000F7D07">
              <w:rPr>
                <w:szCs w:val="24"/>
              </w:rPr>
              <w:br/>
              <w:t xml:space="preserve"> •  Dây truyền với khóa luer 03 cổng</w:t>
            </w:r>
            <w:r w:rsidRPr="000F7D07">
              <w:rPr>
                <w:szCs w:val="24"/>
              </w:rPr>
              <w:br/>
              <w:t>Tiêu chuẩn: CE</w:t>
            </w:r>
          </w:p>
        </w:tc>
      </w:tr>
      <w:tr w:rsidR="00FE5765" w:rsidRPr="000F7D07" w14:paraId="1DB546BE"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F4CF3A0" w14:textId="77777777" w:rsidR="00FE5765" w:rsidRPr="008C7E4A" w:rsidRDefault="00FE5765" w:rsidP="00AD736E">
            <w:pPr>
              <w:jc w:val="center"/>
              <w:rPr>
                <w:color w:val="000000"/>
                <w:szCs w:val="24"/>
                <w:lang w:val="en-VN"/>
              </w:rPr>
            </w:pPr>
            <w:r w:rsidRPr="008C7E4A">
              <w:rPr>
                <w:color w:val="000000"/>
                <w:szCs w:val="24"/>
                <w:lang w:val="en-VN"/>
              </w:rPr>
              <w:t>16</w:t>
            </w:r>
          </w:p>
        </w:tc>
        <w:tc>
          <w:tcPr>
            <w:tcW w:w="1559" w:type="dxa"/>
            <w:tcBorders>
              <w:top w:val="nil"/>
              <w:left w:val="nil"/>
              <w:bottom w:val="single" w:sz="4" w:space="0" w:color="auto"/>
              <w:right w:val="single" w:sz="4" w:space="0" w:color="auto"/>
            </w:tcBorders>
            <w:shd w:val="clear" w:color="auto" w:fill="auto"/>
            <w:vAlign w:val="center"/>
            <w:hideMark/>
          </w:tcPr>
          <w:p w14:paraId="662B12B8" w14:textId="77777777" w:rsidR="00FE5765" w:rsidRPr="008C7E4A" w:rsidRDefault="00FE5765" w:rsidP="00AD736E">
            <w:pPr>
              <w:jc w:val="center"/>
              <w:rPr>
                <w:color w:val="000000"/>
                <w:szCs w:val="24"/>
                <w:lang w:val="en-VN"/>
              </w:rPr>
            </w:pPr>
            <w:r w:rsidRPr="008C7E4A">
              <w:rPr>
                <w:color w:val="000000"/>
                <w:szCs w:val="24"/>
                <w:lang w:val="en-VN"/>
              </w:rPr>
              <w:t>PP2500334730</w:t>
            </w:r>
          </w:p>
        </w:tc>
        <w:tc>
          <w:tcPr>
            <w:tcW w:w="1884" w:type="dxa"/>
            <w:tcBorders>
              <w:top w:val="nil"/>
              <w:left w:val="nil"/>
              <w:bottom w:val="single" w:sz="4" w:space="0" w:color="auto"/>
              <w:right w:val="single" w:sz="4" w:space="0" w:color="auto"/>
            </w:tcBorders>
            <w:shd w:val="clear" w:color="auto" w:fill="auto"/>
            <w:vAlign w:val="center"/>
            <w:hideMark/>
          </w:tcPr>
          <w:p w14:paraId="1D7A15A1" w14:textId="77777777" w:rsidR="00FE5765" w:rsidRPr="008C7E4A" w:rsidRDefault="00FE5765" w:rsidP="00AD736E">
            <w:pPr>
              <w:jc w:val="center"/>
              <w:rPr>
                <w:color w:val="000000"/>
                <w:szCs w:val="24"/>
                <w:lang w:val="en-VN"/>
              </w:rPr>
            </w:pPr>
            <w:r w:rsidRPr="008C7E4A">
              <w:rPr>
                <w:color w:val="000000"/>
                <w:szCs w:val="24"/>
                <w:lang w:val="en-VN"/>
              </w:rPr>
              <w:t>Dây dẫn can thiệp chẩn đoán mạch máu</w:t>
            </w:r>
          </w:p>
        </w:tc>
        <w:tc>
          <w:tcPr>
            <w:tcW w:w="1276" w:type="dxa"/>
            <w:tcBorders>
              <w:top w:val="nil"/>
              <w:left w:val="nil"/>
              <w:bottom w:val="single" w:sz="4" w:space="0" w:color="auto"/>
              <w:right w:val="single" w:sz="4" w:space="0" w:color="auto"/>
            </w:tcBorders>
            <w:vAlign w:val="center"/>
          </w:tcPr>
          <w:p w14:paraId="0A084FB6"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7BE69D28" w14:textId="77777777" w:rsidR="00FE5765" w:rsidRPr="000F7D07" w:rsidRDefault="00FE5765" w:rsidP="00AD736E">
            <w:pPr>
              <w:jc w:val="center"/>
              <w:rPr>
                <w:color w:val="000000"/>
                <w:szCs w:val="24"/>
                <w:lang w:val="en-VN"/>
              </w:rPr>
            </w:pPr>
            <w:r w:rsidRPr="000F7D07">
              <w:rPr>
                <w:b/>
                <w:bCs/>
                <w:szCs w:val="24"/>
              </w:rPr>
              <w:t>50</w:t>
            </w:r>
          </w:p>
        </w:tc>
        <w:tc>
          <w:tcPr>
            <w:tcW w:w="3361" w:type="dxa"/>
            <w:tcBorders>
              <w:top w:val="nil"/>
              <w:left w:val="nil"/>
              <w:bottom w:val="single" w:sz="4" w:space="0" w:color="auto"/>
              <w:right w:val="single" w:sz="4" w:space="0" w:color="auto"/>
            </w:tcBorders>
            <w:vAlign w:val="center"/>
          </w:tcPr>
          <w:p w14:paraId="5927EF88" w14:textId="77777777" w:rsidR="00FE5765" w:rsidRPr="000F7D07" w:rsidRDefault="00FE5765" w:rsidP="00AD736E">
            <w:pPr>
              <w:jc w:val="center"/>
              <w:rPr>
                <w:color w:val="000000"/>
                <w:szCs w:val="24"/>
                <w:lang w:val="en-VN"/>
              </w:rPr>
            </w:pPr>
            <w:r w:rsidRPr="000F7D07">
              <w:rPr>
                <w:szCs w:val="24"/>
              </w:rPr>
              <w:t>Dây dẫn can thiệp mạch máu phủ lớp ái nước hydrophilic:</w:t>
            </w:r>
            <w:r w:rsidRPr="000F7D07">
              <w:rPr>
                <w:szCs w:val="24"/>
              </w:rPr>
              <w:br/>
              <w:t>- Cấu tạo: Nitinol.</w:t>
            </w:r>
            <w:r w:rsidRPr="000F7D07">
              <w:rPr>
                <w:szCs w:val="24"/>
              </w:rPr>
              <w:br/>
              <w:t>- Đường kính: ≤0.035".</w:t>
            </w:r>
            <w:r w:rsidRPr="000F7D07">
              <w:rPr>
                <w:szCs w:val="24"/>
              </w:rPr>
              <w:br/>
              <w:t>- Chiều dài: ≥200cm đến ≤260cm</w:t>
            </w:r>
            <w:r w:rsidRPr="000F7D07">
              <w:rPr>
                <w:szCs w:val="24"/>
              </w:rPr>
              <w:br/>
              <w:t>- Đầu tip có nhiều loại khác nhau</w:t>
            </w:r>
            <w:r w:rsidRPr="000F7D07">
              <w:rPr>
                <w:szCs w:val="24"/>
              </w:rPr>
              <w:br/>
              <w:t>- Đạt tiêu chuẩn: CE</w:t>
            </w:r>
          </w:p>
        </w:tc>
      </w:tr>
      <w:tr w:rsidR="00FE5765" w:rsidRPr="000F7D07" w14:paraId="378DFAC1"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E67970D" w14:textId="77777777" w:rsidR="00FE5765" w:rsidRPr="008C7E4A" w:rsidRDefault="00FE5765" w:rsidP="00AD736E">
            <w:pPr>
              <w:jc w:val="center"/>
              <w:rPr>
                <w:color w:val="000000"/>
                <w:szCs w:val="24"/>
                <w:lang w:val="en-VN"/>
              </w:rPr>
            </w:pPr>
            <w:r w:rsidRPr="008C7E4A">
              <w:rPr>
                <w:color w:val="000000"/>
                <w:szCs w:val="24"/>
                <w:lang w:val="en-VN"/>
              </w:rPr>
              <w:t>17</w:t>
            </w:r>
          </w:p>
        </w:tc>
        <w:tc>
          <w:tcPr>
            <w:tcW w:w="1559" w:type="dxa"/>
            <w:tcBorders>
              <w:top w:val="nil"/>
              <w:left w:val="nil"/>
              <w:bottom w:val="single" w:sz="4" w:space="0" w:color="auto"/>
              <w:right w:val="single" w:sz="4" w:space="0" w:color="auto"/>
            </w:tcBorders>
            <w:shd w:val="clear" w:color="auto" w:fill="auto"/>
            <w:vAlign w:val="center"/>
            <w:hideMark/>
          </w:tcPr>
          <w:p w14:paraId="771AB81E" w14:textId="77777777" w:rsidR="00FE5765" w:rsidRPr="008C7E4A" w:rsidRDefault="00FE5765" w:rsidP="00AD736E">
            <w:pPr>
              <w:jc w:val="center"/>
              <w:rPr>
                <w:color w:val="000000"/>
                <w:szCs w:val="24"/>
                <w:lang w:val="en-VN"/>
              </w:rPr>
            </w:pPr>
            <w:r w:rsidRPr="008C7E4A">
              <w:rPr>
                <w:color w:val="000000"/>
                <w:szCs w:val="24"/>
                <w:lang w:val="en-VN"/>
              </w:rPr>
              <w:t>PP2500334731</w:t>
            </w:r>
          </w:p>
        </w:tc>
        <w:tc>
          <w:tcPr>
            <w:tcW w:w="1884" w:type="dxa"/>
            <w:tcBorders>
              <w:top w:val="nil"/>
              <w:left w:val="nil"/>
              <w:bottom w:val="single" w:sz="4" w:space="0" w:color="auto"/>
              <w:right w:val="single" w:sz="4" w:space="0" w:color="auto"/>
            </w:tcBorders>
            <w:shd w:val="clear" w:color="auto" w:fill="auto"/>
            <w:vAlign w:val="center"/>
            <w:hideMark/>
          </w:tcPr>
          <w:p w14:paraId="57165467" w14:textId="77777777" w:rsidR="00FE5765" w:rsidRPr="008C7E4A" w:rsidRDefault="00FE5765" w:rsidP="00AD736E">
            <w:pPr>
              <w:jc w:val="center"/>
              <w:rPr>
                <w:color w:val="000000"/>
                <w:szCs w:val="24"/>
                <w:lang w:val="en-VN"/>
              </w:rPr>
            </w:pPr>
            <w:r w:rsidRPr="008C7E4A">
              <w:rPr>
                <w:color w:val="000000"/>
                <w:szCs w:val="24"/>
                <w:lang w:val="en-VN"/>
              </w:rPr>
              <w:t>Dây dẫn can thiệp chẩn đoán mạch máu</w:t>
            </w:r>
          </w:p>
        </w:tc>
        <w:tc>
          <w:tcPr>
            <w:tcW w:w="1276" w:type="dxa"/>
            <w:tcBorders>
              <w:top w:val="nil"/>
              <w:left w:val="nil"/>
              <w:bottom w:val="single" w:sz="4" w:space="0" w:color="auto"/>
              <w:right w:val="single" w:sz="4" w:space="0" w:color="auto"/>
            </w:tcBorders>
            <w:vAlign w:val="center"/>
          </w:tcPr>
          <w:p w14:paraId="2B8AE7D8"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0AED1ED1" w14:textId="77777777" w:rsidR="00FE5765" w:rsidRPr="000F7D07" w:rsidRDefault="00FE5765" w:rsidP="00AD736E">
            <w:pPr>
              <w:jc w:val="center"/>
              <w:rPr>
                <w:color w:val="000000"/>
                <w:szCs w:val="24"/>
                <w:lang w:val="en-VN"/>
              </w:rPr>
            </w:pPr>
            <w:r w:rsidRPr="000F7D07">
              <w:rPr>
                <w:b/>
                <w:bCs/>
                <w:szCs w:val="24"/>
              </w:rPr>
              <w:t>50</w:t>
            </w:r>
          </w:p>
        </w:tc>
        <w:tc>
          <w:tcPr>
            <w:tcW w:w="3361" w:type="dxa"/>
            <w:tcBorders>
              <w:top w:val="nil"/>
              <w:left w:val="nil"/>
              <w:bottom w:val="single" w:sz="4" w:space="0" w:color="auto"/>
              <w:right w:val="single" w:sz="4" w:space="0" w:color="auto"/>
            </w:tcBorders>
            <w:vAlign w:val="center"/>
          </w:tcPr>
          <w:p w14:paraId="45C3E721" w14:textId="77777777" w:rsidR="00FE5765" w:rsidRPr="000F7D07" w:rsidRDefault="00FE5765" w:rsidP="00AD736E">
            <w:pPr>
              <w:jc w:val="center"/>
              <w:rPr>
                <w:color w:val="000000"/>
                <w:szCs w:val="24"/>
                <w:lang w:val="en-VN"/>
              </w:rPr>
            </w:pPr>
            <w:r w:rsidRPr="000F7D07">
              <w:rPr>
                <w:szCs w:val="24"/>
              </w:rPr>
              <w:t>- Dây dẫn can thiệp mạch máu phủ lớp ái nước hydrophilic:</w:t>
            </w:r>
            <w:r w:rsidRPr="000F7D07">
              <w:rPr>
                <w:szCs w:val="24"/>
              </w:rPr>
              <w:br/>
              <w:t>- Cấu tạo: Nitinol.</w:t>
            </w:r>
            <w:r w:rsidRPr="000F7D07">
              <w:rPr>
                <w:szCs w:val="24"/>
              </w:rPr>
              <w:br/>
              <w:t>- Đường kính: ≤0.035".</w:t>
            </w:r>
            <w:r w:rsidRPr="000F7D07">
              <w:rPr>
                <w:szCs w:val="24"/>
              </w:rPr>
              <w:br/>
              <w:t>- Chiều dài: ≥45cm  đến ≤180cm.</w:t>
            </w:r>
            <w:r w:rsidRPr="000F7D07">
              <w:rPr>
                <w:szCs w:val="24"/>
              </w:rPr>
              <w:br/>
            </w:r>
            <w:r w:rsidRPr="000F7D07">
              <w:rPr>
                <w:szCs w:val="24"/>
              </w:rPr>
              <w:lastRenderedPageBreak/>
              <w:t>- Đầu tip có nhiều loại khác nhau</w:t>
            </w:r>
            <w:r w:rsidRPr="000F7D07">
              <w:rPr>
                <w:szCs w:val="24"/>
              </w:rPr>
              <w:br/>
              <w:t>- Đạt tiêu chuẩn: CE</w:t>
            </w:r>
          </w:p>
        </w:tc>
      </w:tr>
      <w:tr w:rsidR="00FE5765" w:rsidRPr="000F7D07" w14:paraId="676C3288"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CD9A1B1" w14:textId="77777777" w:rsidR="00FE5765" w:rsidRPr="008C7E4A" w:rsidRDefault="00FE5765" w:rsidP="00AD736E">
            <w:pPr>
              <w:jc w:val="center"/>
              <w:rPr>
                <w:color w:val="000000"/>
                <w:szCs w:val="24"/>
                <w:lang w:val="en-VN"/>
              </w:rPr>
            </w:pPr>
            <w:r w:rsidRPr="008C7E4A">
              <w:rPr>
                <w:color w:val="000000"/>
                <w:szCs w:val="24"/>
                <w:lang w:val="en-VN"/>
              </w:rPr>
              <w:lastRenderedPageBreak/>
              <w:t>18</w:t>
            </w:r>
          </w:p>
        </w:tc>
        <w:tc>
          <w:tcPr>
            <w:tcW w:w="1559" w:type="dxa"/>
            <w:tcBorders>
              <w:top w:val="nil"/>
              <w:left w:val="nil"/>
              <w:bottom w:val="single" w:sz="4" w:space="0" w:color="auto"/>
              <w:right w:val="single" w:sz="4" w:space="0" w:color="auto"/>
            </w:tcBorders>
            <w:shd w:val="clear" w:color="auto" w:fill="auto"/>
            <w:vAlign w:val="center"/>
            <w:hideMark/>
          </w:tcPr>
          <w:p w14:paraId="241CEC81" w14:textId="77777777" w:rsidR="00FE5765" w:rsidRPr="008C7E4A" w:rsidRDefault="00FE5765" w:rsidP="00AD736E">
            <w:pPr>
              <w:jc w:val="center"/>
              <w:rPr>
                <w:color w:val="000000"/>
                <w:szCs w:val="24"/>
                <w:lang w:val="en-VN"/>
              </w:rPr>
            </w:pPr>
            <w:r w:rsidRPr="008C7E4A">
              <w:rPr>
                <w:color w:val="000000"/>
                <w:szCs w:val="24"/>
                <w:lang w:val="en-VN"/>
              </w:rPr>
              <w:t>PP2500334732</w:t>
            </w:r>
          </w:p>
        </w:tc>
        <w:tc>
          <w:tcPr>
            <w:tcW w:w="1884" w:type="dxa"/>
            <w:tcBorders>
              <w:top w:val="nil"/>
              <w:left w:val="nil"/>
              <w:bottom w:val="single" w:sz="4" w:space="0" w:color="auto"/>
              <w:right w:val="single" w:sz="4" w:space="0" w:color="auto"/>
            </w:tcBorders>
            <w:shd w:val="clear" w:color="auto" w:fill="auto"/>
            <w:vAlign w:val="center"/>
            <w:hideMark/>
          </w:tcPr>
          <w:p w14:paraId="04A9C53E" w14:textId="77777777" w:rsidR="00FE5765" w:rsidRPr="008C7E4A" w:rsidRDefault="00FE5765" w:rsidP="00AD736E">
            <w:pPr>
              <w:jc w:val="center"/>
              <w:rPr>
                <w:color w:val="000000"/>
                <w:szCs w:val="24"/>
                <w:lang w:val="en-VN"/>
              </w:rPr>
            </w:pPr>
            <w:r w:rsidRPr="008C7E4A">
              <w:rPr>
                <w:color w:val="000000"/>
                <w:szCs w:val="24"/>
                <w:lang w:val="en-VN"/>
              </w:rPr>
              <w:t>Dây dẫn can thiệp mạch não</w:t>
            </w:r>
          </w:p>
        </w:tc>
        <w:tc>
          <w:tcPr>
            <w:tcW w:w="1276" w:type="dxa"/>
            <w:tcBorders>
              <w:top w:val="nil"/>
              <w:left w:val="nil"/>
              <w:bottom w:val="single" w:sz="4" w:space="0" w:color="auto"/>
              <w:right w:val="single" w:sz="4" w:space="0" w:color="auto"/>
            </w:tcBorders>
            <w:vAlign w:val="center"/>
          </w:tcPr>
          <w:p w14:paraId="6AD6C0F0"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4BB4A8A1" w14:textId="77777777" w:rsidR="00FE5765" w:rsidRPr="000F7D07" w:rsidRDefault="00FE5765" w:rsidP="00AD736E">
            <w:pPr>
              <w:jc w:val="center"/>
              <w:rPr>
                <w:color w:val="000000"/>
                <w:szCs w:val="24"/>
                <w:lang w:val="en-VN"/>
              </w:rPr>
            </w:pPr>
            <w:r w:rsidRPr="000F7D07">
              <w:rPr>
                <w:b/>
                <w:bCs/>
                <w:szCs w:val="24"/>
              </w:rPr>
              <w:t>30</w:t>
            </w:r>
          </w:p>
        </w:tc>
        <w:tc>
          <w:tcPr>
            <w:tcW w:w="3361" w:type="dxa"/>
            <w:tcBorders>
              <w:top w:val="nil"/>
              <w:left w:val="nil"/>
              <w:bottom w:val="single" w:sz="4" w:space="0" w:color="auto"/>
              <w:right w:val="single" w:sz="4" w:space="0" w:color="auto"/>
            </w:tcBorders>
            <w:vAlign w:val="center"/>
          </w:tcPr>
          <w:p w14:paraId="6CB602A0" w14:textId="77777777" w:rsidR="00FE5765" w:rsidRPr="000F7D07" w:rsidRDefault="00FE5765" w:rsidP="00AD736E">
            <w:pPr>
              <w:jc w:val="center"/>
              <w:rPr>
                <w:color w:val="000000"/>
                <w:szCs w:val="24"/>
                <w:lang w:val="en-VN"/>
              </w:rPr>
            </w:pPr>
            <w:r w:rsidRPr="000F7D07">
              <w:rPr>
                <w:szCs w:val="24"/>
              </w:rPr>
              <w:t>- Chất liệu: Nitinol- Stainless Hybrid, phủ Hydrophilic.</w:t>
            </w:r>
            <w:r w:rsidRPr="000F7D07">
              <w:rPr>
                <w:szCs w:val="24"/>
              </w:rPr>
              <w:br/>
              <w:t>- Kích thước:</w:t>
            </w:r>
            <w:r w:rsidRPr="000F7D07">
              <w:rPr>
                <w:szCs w:val="24"/>
              </w:rPr>
              <w:br/>
              <w:t>+ Dài ≥ 200 cm</w:t>
            </w:r>
            <w:r w:rsidRPr="000F7D07">
              <w:rPr>
                <w:szCs w:val="24"/>
              </w:rPr>
              <w:br/>
              <w:t xml:space="preserve">+ Đường kính đầu gần ≥  0.014 inches </w:t>
            </w:r>
            <w:r w:rsidRPr="000F7D07">
              <w:rPr>
                <w:szCs w:val="24"/>
              </w:rPr>
              <w:br/>
              <w:t>+ Chiều dài đầu xa có thể uốn được ≥ 1,4cm.</w:t>
            </w:r>
            <w:r w:rsidRPr="000F7D07">
              <w:rPr>
                <w:szCs w:val="24"/>
              </w:rPr>
              <w:br/>
              <w:t>- Xuất xứ: Các nhóm nước G7 hoặc các nước Châu Âu</w:t>
            </w:r>
          </w:p>
        </w:tc>
      </w:tr>
      <w:tr w:rsidR="00FE5765" w:rsidRPr="000F7D07" w14:paraId="7F8D9457"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CDB78CD" w14:textId="77777777" w:rsidR="00FE5765" w:rsidRPr="008C7E4A" w:rsidRDefault="00FE5765" w:rsidP="00AD736E">
            <w:pPr>
              <w:jc w:val="center"/>
              <w:rPr>
                <w:color w:val="000000"/>
                <w:szCs w:val="24"/>
                <w:lang w:val="en-VN"/>
              </w:rPr>
            </w:pPr>
            <w:r w:rsidRPr="008C7E4A">
              <w:rPr>
                <w:color w:val="000000"/>
                <w:szCs w:val="24"/>
                <w:lang w:val="en-VN"/>
              </w:rPr>
              <w:t>19</w:t>
            </w:r>
          </w:p>
        </w:tc>
        <w:tc>
          <w:tcPr>
            <w:tcW w:w="1559" w:type="dxa"/>
            <w:tcBorders>
              <w:top w:val="nil"/>
              <w:left w:val="nil"/>
              <w:bottom w:val="single" w:sz="4" w:space="0" w:color="auto"/>
              <w:right w:val="single" w:sz="4" w:space="0" w:color="auto"/>
            </w:tcBorders>
            <w:shd w:val="clear" w:color="auto" w:fill="auto"/>
            <w:vAlign w:val="center"/>
            <w:hideMark/>
          </w:tcPr>
          <w:p w14:paraId="4AB631CE" w14:textId="77777777" w:rsidR="00FE5765" w:rsidRPr="008C7E4A" w:rsidRDefault="00FE5765" w:rsidP="00AD736E">
            <w:pPr>
              <w:jc w:val="center"/>
              <w:rPr>
                <w:color w:val="000000"/>
                <w:szCs w:val="24"/>
                <w:lang w:val="en-VN"/>
              </w:rPr>
            </w:pPr>
            <w:r w:rsidRPr="008C7E4A">
              <w:rPr>
                <w:color w:val="000000"/>
                <w:szCs w:val="24"/>
                <w:lang w:val="en-VN"/>
              </w:rPr>
              <w:t>PP2500334733</w:t>
            </w:r>
          </w:p>
        </w:tc>
        <w:tc>
          <w:tcPr>
            <w:tcW w:w="1884" w:type="dxa"/>
            <w:tcBorders>
              <w:top w:val="nil"/>
              <w:left w:val="nil"/>
              <w:bottom w:val="single" w:sz="4" w:space="0" w:color="auto"/>
              <w:right w:val="single" w:sz="4" w:space="0" w:color="auto"/>
            </w:tcBorders>
            <w:shd w:val="clear" w:color="auto" w:fill="auto"/>
            <w:vAlign w:val="center"/>
            <w:hideMark/>
          </w:tcPr>
          <w:p w14:paraId="4AA183CD" w14:textId="77777777" w:rsidR="00FE5765" w:rsidRPr="008C7E4A" w:rsidRDefault="00FE5765" w:rsidP="00AD736E">
            <w:pPr>
              <w:jc w:val="center"/>
              <w:rPr>
                <w:color w:val="000000"/>
                <w:szCs w:val="24"/>
                <w:lang w:val="en-VN"/>
              </w:rPr>
            </w:pPr>
            <w:r w:rsidRPr="008C7E4A">
              <w:rPr>
                <w:color w:val="000000"/>
                <w:szCs w:val="24"/>
                <w:lang w:val="en-VN"/>
              </w:rPr>
              <w:t>Dây dẫn can thiệp mạch não</w:t>
            </w:r>
          </w:p>
        </w:tc>
        <w:tc>
          <w:tcPr>
            <w:tcW w:w="1276" w:type="dxa"/>
            <w:tcBorders>
              <w:top w:val="nil"/>
              <w:left w:val="nil"/>
              <w:bottom w:val="single" w:sz="4" w:space="0" w:color="auto"/>
              <w:right w:val="single" w:sz="4" w:space="0" w:color="auto"/>
            </w:tcBorders>
            <w:vAlign w:val="center"/>
          </w:tcPr>
          <w:p w14:paraId="296603B7" w14:textId="77777777" w:rsidR="00FE5765" w:rsidRPr="000F7D07" w:rsidRDefault="00FE5765" w:rsidP="00AD736E">
            <w:pPr>
              <w:jc w:val="center"/>
              <w:rPr>
                <w:color w:val="000000"/>
                <w:szCs w:val="24"/>
                <w:lang w:val="en-VN"/>
              </w:rPr>
            </w:pPr>
            <w:r w:rsidRPr="000F7D07">
              <w:rPr>
                <w:szCs w:val="24"/>
              </w:rPr>
              <w:t>Cái</w:t>
            </w:r>
          </w:p>
        </w:tc>
        <w:tc>
          <w:tcPr>
            <w:tcW w:w="1376" w:type="dxa"/>
            <w:tcBorders>
              <w:top w:val="nil"/>
              <w:left w:val="nil"/>
              <w:bottom w:val="single" w:sz="4" w:space="0" w:color="auto"/>
              <w:right w:val="single" w:sz="4" w:space="0" w:color="auto"/>
            </w:tcBorders>
            <w:vAlign w:val="center"/>
          </w:tcPr>
          <w:p w14:paraId="49A939A7" w14:textId="77777777" w:rsidR="00FE5765" w:rsidRPr="000F7D07" w:rsidRDefault="00FE5765" w:rsidP="00AD736E">
            <w:pPr>
              <w:jc w:val="center"/>
              <w:rPr>
                <w:color w:val="000000"/>
                <w:szCs w:val="24"/>
                <w:lang w:val="en-VN"/>
              </w:rPr>
            </w:pPr>
            <w:r w:rsidRPr="000F7D07">
              <w:rPr>
                <w:b/>
                <w:bCs/>
                <w:szCs w:val="24"/>
              </w:rPr>
              <w:t>40</w:t>
            </w:r>
          </w:p>
        </w:tc>
        <w:tc>
          <w:tcPr>
            <w:tcW w:w="3361" w:type="dxa"/>
            <w:tcBorders>
              <w:top w:val="nil"/>
              <w:left w:val="nil"/>
              <w:bottom w:val="single" w:sz="4" w:space="0" w:color="auto"/>
              <w:right w:val="single" w:sz="4" w:space="0" w:color="auto"/>
            </w:tcBorders>
            <w:vAlign w:val="center"/>
          </w:tcPr>
          <w:p w14:paraId="7C15A204" w14:textId="77777777" w:rsidR="00FE5765" w:rsidRPr="000F7D07" w:rsidRDefault="00FE5765" w:rsidP="00AD736E">
            <w:pPr>
              <w:jc w:val="center"/>
              <w:rPr>
                <w:color w:val="000000"/>
                <w:szCs w:val="24"/>
                <w:lang w:val="en-VN"/>
              </w:rPr>
            </w:pPr>
            <w:r w:rsidRPr="000F7D07">
              <w:rPr>
                <w:szCs w:val="24"/>
              </w:rPr>
              <w:t>- Công nghệ vòng xoắn kép duy trì hình dạng đầu tip</w:t>
            </w:r>
            <w:r w:rsidRPr="000F7D07">
              <w:rPr>
                <w:szCs w:val="24"/>
              </w:rPr>
              <w:br/>
              <w:t>- Có lớp phủ ái nước</w:t>
            </w:r>
            <w:r w:rsidRPr="000F7D07">
              <w:rPr>
                <w:szCs w:val="24"/>
              </w:rPr>
              <w:br/>
              <w:t>- Đường kính:  ≥ 0.008inch.</w:t>
            </w:r>
            <w:r w:rsidRPr="000F7D07">
              <w:rPr>
                <w:szCs w:val="24"/>
              </w:rPr>
              <w:br/>
              <w:t>- Chiều dài:  ≥ 200cm</w:t>
            </w:r>
          </w:p>
        </w:tc>
      </w:tr>
      <w:tr w:rsidR="00FE5765" w:rsidRPr="000F7D07" w14:paraId="50031889"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580CBEE" w14:textId="77777777" w:rsidR="00FE5765" w:rsidRPr="008C7E4A" w:rsidRDefault="00FE5765" w:rsidP="00AD736E">
            <w:pPr>
              <w:jc w:val="center"/>
              <w:rPr>
                <w:color w:val="000000"/>
                <w:szCs w:val="24"/>
                <w:lang w:val="en-VN"/>
              </w:rPr>
            </w:pPr>
            <w:r w:rsidRPr="008C7E4A">
              <w:rPr>
                <w:color w:val="000000"/>
                <w:szCs w:val="24"/>
                <w:lang w:val="en-VN"/>
              </w:rPr>
              <w:t>20</w:t>
            </w:r>
          </w:p>
        </w:tc>
        <w:tc>
          <w:tcPr>
            <w:tcW w:w="1559" w:type="dxa"/>
            <w:tcBorders>
              <w:top w:val="nil"/>
              <w:left w:val="nil"/>
              <w:bottom w:val="single" w:sz="4" w:space="0" w:color="auto"/>
              <w:right w:val="single" w:sz="4" w:space="0" w:color="auto"/>
            </w:tcBorders>
            <w:shd w:val="clear" w:color="auto" w:fill="auto"/>
            <w:vAlign w:val="center"/>
            <w:hideMark/>
          </w:tcPr>
          <w:p w14:paraId="691C7340" w14:textId="77777777" w:rsidR="00FE5765" w:rsidRPr="008C7E4A" w:rsidRDefault="00FE5765" w:rsidP="00AD736E">
            <w:pPr>
              <w:jc w:val="center"/>
              <w:rPr>
                <w:color w:val="000000"/>
                <w:szCs w:val="24"/>
                <w:lang w:val="en-VN"/>
              </w:rPr>
            </w:pPr>
            <w:r w:rsidRPr="008C7E4A">
              <w:rPr>
                <w:color w:val="000000"/>
                <w:szCs w:val="24"/>
                <w:lang w:val="en-VN"/>
              </w:rPr>
              <w:t>PP2500334734</w:t>
            </w:r>
          </w:p>
        </w:tc>
        <w:tc>
          <w:tcPr>
            <w:tcW w:w="1884" w:type="dxa"/>
            <w:tcBorders>
              <w:top w:val="nil"/>
              <w:left w:val="nil"/>
              <w:bottom w:val="single" w:sz="4" w:space="0" w:color="auto"/>
              <w:right w:val="single" w:sz="4" w:space="0" w:color="auto"/>
            </w:tcBorders>
            <w:shd w:val="clear" w:color="auto" w:fill="auto"/>
            <w:vAlign w:val="center"/>
            <w:hideMark/>
          </w:tcPr>
          <w:p w14:paraId="037E5FF4" w14:textId="77777777" w:rsidR="00FE5765" w:rsidRPr="008C7E4A" w:rsidRDefault="00FE5765" w:rsidP="00AD736E">
            <w:pPr>
              <w:jc w:val="center"/>
              <w:rPr>
                <w:color w:val="000000"/>
                <w:szCs w:val="24"/>
                <w:lang w:val="en-VN"/>
              </w:rPr>
            </w:pPr>
            <w:r w:rsidRPr="008C7E4A">
              <w:rPr>
                <w:color w:val="000000"/>
                <w:szCs w:val="24"/>
                <w:lang w:val="en-VN"/>
              </w:rPr>
              <w:t>Dây dẫn đường cho Catheter</w:t>
            </w:r>
          </w:p>
        </w:tc>
        <w:tc>
          <w:tcPr>
            <w:tcW w:w="1276" w:type="dxa"/>
            <w:tcBorders>
              <w:top w:val="nil"/>
              <w:left w:val="nil"/>
              <w:bottom w:val="single" w:sz="4" w:space="0" w:color="auto"/>
              <w:right w:val="single" w:sz="4" w:space="0" w:color="auto"/>
            </w:tcBorders>
            <w:vAlign w:val="center"/>
          </w:tcPr>
          <w:p w14:paraId="3F90EAC8"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358BD086" w14:textId="77777777" w:rsidR="00FE5765" w:rsidRPr="000F7D07" w:rsidRDefault="00FE5765" w:rsidP="00AD736E">
            <w:pPr>
              <w:jc w:val="center"/>
              <w:rPr>
                <w:color w:val="000000"/>
                <w:szCs w:val="24"/>
                <w:lang w:val="en-VN"/>
              </w:rPr>
            </w:pPr>
            <w:r w:rsidRPr="000F7D07">
              <w:rPr>
                <w:b/>
                <w:bCs/>
                <w:szCs w:val="24"/>
              </w:rPr>
              <w:t>50</w:t>
            </w:r>
          </w:p>
        </w:tc>
        <w:tc>
          <w:tcPr>
            <w:tcW w:w="3361" w:type="dxa"/>
            <w:tcBorders>
              <w:top w:val="nil"/>
              <w:left w:val="nil"/>
              <w:bottom w:val="single" w:sz="4" w:space="0" w:color="auto"/>
              <w:right w:val="single" w:sz="4" w:space="0" w:color="auto"/>
            </w:tcBorders>
            <w:vAlign w:val="center"/>
          </w:tcPr>
          <w:p w14:paraId="4FCB84AA" w14:textId="77777777" w:rsidR="00FE5765" w:rsidRPr="000F7D07" w:rsidRDefault="00FE5765" w:rsidP="00AD736E">
            <w:pPr>
              <w:jc w:val="center"/>
              <w:rPr>
                <w:color w:val="000000"/>
                <w:szCs w:val="24"/>
                <w:lang w:val="en-VN"/>
              </w:rPr>
            </w:pPr>
            <w:r w:rsidRPr="000F7D07">
              <w:rPr>
                <w:szCs w:val="24"/>
              </w:rPr>
              <w:t>-  Lõi là vật liệu Nitinol.</w:t>
            </w:r>
            <w:r w:rsidRPr="000F7D07">
              <w:rPr>
                <w:szCs w:val="24"/>
              </w:rPr>
              <w:br/>
              <w:t>-  Lớp ngoài là Polyurethane.</w:t>
            </w:r>
            <w:r w:rsidRPr="000F7D07">
              <w:rPr>
                <w:szCs w:val="24"/>
              </w:rPr>
              <w:br/>
              <w:t>-  Lớp phủ ái nước</w:t>
            </w:r>
            <w:r w:rsidRPr="000F7D07">
              <w:rPr>
                <w:szCs w:val="24"/>
              </w:rPr>
              <w:br/>
              <w:t>- Chiều dài: ≥260 cm</w:t>
            </w:r>
            <w:r w:rsidRPr="000F7D07">
              <w:rPr>
                <w:szCs w:val="24"/>
              </w:rPr>
              <w:br/>
              <w:t>- Chiều dài của phần đầu linh hoạt: ≥ 3cm</w:t>
            </w:r>
            <w:r w:rsidRPr="000F7D07">
              <w:rPr>
                <w:szCs w:val="24"/>
              </w:rPr>
              <w:br/>
              <w:t>- Hình dạng đầu tip: thẳng, gập góc 45 và cong chử J</w:t>
            </w:r>
            <w:r w:rsidRPr="000F7D07">
              <w:rPr>
                <w:szCs w:val="24"/>
              </w:rPr>
              <w:br/>
              <w:t>- Tiêu chuẩn: CE, có 2 CFS</w:t>
            </w:r>
            <w:r w:rsidRPr="000F7D07">
              <w:rPr>
                <w:szCs w:val="24"/>
              </w:rPr>
              <w:br/>
              <w:t>- Xuất xứ: Thuộc nhóm nước ASEAN hoặc các nước Châu Âu</w:t>
            </w:r>
          </w:p>
        </w:tc>
      </w:tr>
      <w:tr w:rsidR="00FE5765" w:rsidRPr="000F7D07" w14:paraId="3225C87E" w14:textId="77777777" w:rsidTr="00FE5765">
        <w:trPr>
          <w:trHeight w:val="64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1D1308A" w14:textId="77777777" w:rsidR="00FE5765" w:rsidRPr="008C7E4A" w:rsidRDefault="00FE5765" w:rsidP="00AD736E">
            <w:pPr>
              <w:jc w:val="center"/>
              <w:rPr>
                <w:color w:val="000000"/>
                <w:szCs w:val="24"/>
                <w:lang w:val="en-VN"/>
              </w:rPr>
            </w:pPr>
            <w:r w:rsidRPr="008C7E4A">
              <w:rPr>
                <w:color w:val="000000"/>
                <w:szCs w:val="24"/>
                <w:lang w:val="en-VN"/>
              </w:rPr>
              <w:t>21</w:t>
            </w:r>
          </w:p>
        </w:tc>
        <w:tc>
          <w:tcPr>
            <w:tcW w:w="1559" w:type="dxa"/>
            <w:tcBorders>
              <w:top w:val="nil"/>
              <w:left w:val="nil"/>
              <w:bottom w:val="single" w:sz="4" w:space="0" w:color="auto"/>
              <w:right w:val="single" w:sz="4" w:space="0" w:color="auto"/>
            </w:tcBorders>
            <w:shd w:val="clear" w:color="auto" w:fill="auto"/>
            <w:vAlign w:val="center"/>
            <w:hideMark/>
          </w:tcPr>
          <w:p w14:paraId="713FDFC4" w14:textId="77777777" w:rsidR="00FE5765" w:rsidRPr="008C7E4A" w:rsidRDefault="00FE5765" w:rsidP="00AD736E">
            <w:pPr>
              <w:jc w:val="center"/>
              <w:rPr>
                <w:color w:val="000000"/>
                <w:szCs w:val="24"/>
                <w:lang w:val="en-VN"/>
              </w:rPr>
            </w:pPr>
            <w:r w:rsidRPr="008C7E4A">
              <w:rPr>
                <w:color w:val="000000"/>
                <w:szCs w:val="24"/>
                <w:lang w:val="en-VN"/>
              </w:rPr>
              <w:t>PP2500334735</w:t>
            </w:r>
          </w:p>
        </w:tc>
        <w:tc>
          <w:tcPr>
            <w:tcW w:w="1884" w:type="dxa"/>
            <w:tcBorders>
              <w:top w:val="nil"/>
              <w:left w:val="nil"/>
              <w:bottom w:val="single" w:sz="4" w:space="0" w:color="auto"/>
              <w:right w:val="single" w:sz="4" w:space="0" w:color="auto"/>
            </w:tcBorders>
            <w:shd w:val="clear" w:color="auto" w:fill="auto"/>
            <w:vAlign w:val="center"/>
            <w:hideMark/>
          </w:tcPr>
          <w:p w14:paraId="3A7866E7" w14:textId="77777777" w:rsidR="00FE5765" w:rsidRPr="008C7E4A" w:rsidRDefault="00FE5765" w:rsidP="00AD736E">
            <w:pPr>
              <w:jc w:val="center"/>
              <w:rPr>
                <w:color w:val="000000"/>
                <w:szCs w:val="24"/>
                <w:lang w:val="en-VN"/>
              </w:rPr>
            </w:pPr>
            <w:r w:rsidRPr="008C7E4A">
              <w:rPr>
                <w:color w:val="000000"/>
                <w:szCs w:val="24"/>
                <w:lang w:val="en-VN"/>
              </w:rPr>
              <w:t>Dù bảo vệ chống tắc mạch hạ lưu động mạch vành và các động mạch khác các loại</w:t>
            </w:r>
          </w:p>
        </w:tc>
        <w:tc>
          <w:tcPr>
            <w:tcW w:w="1276" w:type="dxa"/>
            <w:tcBorders>
              <w:top w:val="nil"/>
              <w:left w:val="nil"/>
              <w:bottom w:val="single" w:sz="4" w:space="0" w:color="auto"/>
              <w:right w:val="single" w:sz="4" w:space="0" w:color="auto"/>
            </w:tcBorders>
            <w:vAlign w:val="center"/>
          </w:tcPr>
          <w:p w14:paraId="1E334806"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305ED4EA" w14:textId="77777777" w:rsidR="00FE5765" w:rsidRPr="000F7D07" w:rsidRDefault="00FE5765" w:rsidP="00AD736E">
            <w:pPr>
              <w:jc w:val="center"/>
              <w:rPr>
                <w:color w:val="000000"/>
                <w:szCs w:val="24"/>
                <w:lang w:val="en-VN"/>
              </w:rPr>
            </w:pPr>
            <w:r w:rsidRPr="000F7D07">
              <w:rPr>
                <w:b/>
                <w:bCs/>
                <w:szCs w:val="24"/>
              </w:rPr>
              <w:t>30</w:t>
            </w:r>
          </w:p>
        </w:tc>
        <w:tc>
          <w:tcPr>
            <w:tcW w:w="3361" w:type="dxa"/>
            <w:tcBorders>
              <w:top w:val="nil"/>
              <w:left w:val="nil"/>
              <w:bottom w:val="single" w:sz="4" w:space="0" w:color="auto"/>
              <w:right w:val="single" w:sz="4" w:space="0" w:color="auto"/>
            </w:tcBorders>
            <w:vAlign w:val="center"/>
          </w:tcPr>
          <w:p w14:paraId="411ADA77" w14:textId="77777777" w:rsidR="00FE5765" w:rsidRPr="000F7D07" w:rsidRDefault="00FE5765" w:rsidP="00AD736E">
            <w:pPr>
              <w:jc w:val="center"/>
              <w:rPr>
                <w:color w:val="000000"/>
                <w:szCs w:val="24"/>
                <w:lang w:val="en-VN"/>
              </w:rPr>
            </w:pPr>
            <w:r w:rsidRPr="000F7D07">
              <w:rPr>
                <w:szCs w:val="24"/>
              </w:rPr>
              <w:t xml:space="preserve">- Chất liệu lưới lọc: Nitinol </w:t>
            </w:r>
            <w:r w:rsidRPr="000F7D07">
              <w:rPr>
                <w:szCs w:val="24"/>
              </w:rPr>
              <w:br/>
              <w:t xml:space="preserve">- Đường kính lưới lọc: ≥3 đến ≤7mm, </w:t>
            </w:r>
            <w:r w:rsidRPr="000F7D07">
              <w:rPr>
                <w:szCs w:val="24"/>
              </w:rPr>
              <w:br/>
              <w:t>- Độ dài dây đẩy: ≥190cm đến ≤ 320cm.</w:t>
            </w:r>
            <w:r w:rsidRPr="000F7D07">
              <w:rPr>
                <w:szCs w:val="24"/>
              </w:rPr>
              <w:br/>
              <w:t xml:space="preserve">- Hệ thống phù hợp với cả dây dẫn: ≥ 0.014''. </w:t>
            </w:r>
            <w:r w:rsidRPr="000F7D07">
              <w:rPr>
                <w:szCs w:val="24"/>
              </w:rPr>
              <w:br/>
              <w:t>- Đường kính vượt tổn thương: ≥3.2 Fr</w:t>
            </w:r>
            <w:r w:rsidRPr="000F7D07">
              <w:rPr>
                <w:szCs w:val="24"/>
              </w:rPr>
              <w:br/>
              <w:t>- Xuất xứ tại các nhóm nước G7 hay Châu Âu</w:t>
            </w:r>
          </w:p>
        </w:tc>
      </w:tr>
      <w:tr w:rsidR="00FE5765" w:rsidRPr="000F7D07" w14:paraId="0B343406"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E895958" w14:textId="77777777" w:rsidR="00FE5765" w:rsidRPr="008C7E4A" w:rsidRDefault="00FE5765" w:rsidP="00AD736E">
            <w:pPr>
              <w:jc w:val="center"/>
              <w:rPr>
                <w:color w:val="000000"/>
                <w:szCs w:val="24"/>
                <w:lang w:val="en-VN"/>
              </w:rPr>
            </w:pPr>
            <w:r w:rsidRPr="008C7E4A">
              <w:rPr>
                <w:color w:val="000000"/>
                <w:szCs w:val="24"/>
                <w:lang w:val="en-VN"/>
              </w:rPr>
              <w:t>22</w:t>
            </w:r>
          </w:p>
        </w:tc>
        <w:tc>
          <w:tcPr>
            <w:tcW w:w="1559" w:type="dxa"/>
            <w:tcBorders>
              <w:top w:val="nil"/>
              <w:left w:val="nil"/>
              <w:bottom w:val="single" w:sz="4" w:space="0" w:color="auto"/>
              <w:right w:val="single" w:sz="4" w:space="0" w:color="auto"/>
            </w:tcBorders>
            <w:shd w:val="clear" w:color="auto" w:fill="auto"/>
            <w:vAlign w:val="center"/>
            <w:hideMark/>
          </w:tcPr>
          <w:p w14:paraId="2635816D" w14:textId="77777777" w:rsidR="00FE5765" w:rsidRPr="008C7E4A" w:rsidRDefault="00FE5765" w:rsidP="00AD736E">
            <w:pPr>
              <w:jc w:val="center"/>
              <w:rPr>
                <w:color w:val="000000"/>
                <w:szCs w:val="24"/>
                <w:lang w:val="en-VN"/>
              </w:rPr>
            </w:pPr>
            <w:r w:rsidRPr="008C7E4A">
              <w:rPr>
                <w:color w:val="000000"/>
                <w:szCs w:val="24"/>
                <w:lang w:val="en-VN"/>
              </w:rPr>
              <w:t>PP2500334736</w:t>
            </w:r>
          </w:p>
        </w:tc>
        <w:tc>
          <w:tcPr>
            <w:tcW w:w="1884" w:type="dxa"/>
            <w:tcBorders>
              <w:top w:val="nil"/>
              <w:left w:val="nil"/>
              <w:bottom w:val="single" w:sz="4" w:space="0" w:color="auto"/>
              <w:right w:val="single" w:sz="4" w:space="0" w:color="auto"/>
            </w:tcBorders>
            <w:shd w:val="clear" w:color="auto" w:fill="auto"/>
            <w:vAlign w:val="center"/>
            <w:hideMark/>
          </w:tcPr>
          <w:p w14:paraId="6DB30132" w14:textId="77777777" w:rsidR="00FE5765" w:rsidRPr="008C7E4A" w:rsidRDefault="00FE5765" w:rsidP="00AD736E">
            <w:pPr>
              <w:jc w:val="center"/>
              <w:rPr>
                <w:color w:val="000000"/>
                <w:szCs w:val="24"/>
                <w:lang w:val="en-VN"/>
              </w:rPr>
            </w:pPr>
            <w:r w:rsidRPr="008C7E4A">
              <w:rPr>
                <w:color w:val="000000"/>
                <w:szCs w:val="24"/>
                <w:lang w:val="en-VN"/>
              </w:rPr>
              <w:t>Dụng cụ cắt coil</w:t>
            </w:r>
          </w:p>
        </w:tc>
        <w:tc>
          <w:tcPr>
            <w:tcW w:w="1276" w:type="dxa"/>
            <w:tcBorders>
              <w:top w:val="nil"/>
              <w:left w:val="nil"/>
              <w:bottom w:val="single" w:sz="4" w:space="0" w:color="auto"/>
              <w:right w:val="single" w:sz="4" w:space="0" w:color="auto"/>
            </w:tcBorders>
            <w:vAlign w:val="center"/>
          </w:tcPr>
          <w:p w14:paraId="1D4454CA"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61759BBA" w14:textId="77777777" w:rsidR="00FE5765" w:rsidRPr="000F7D07" w:rsidRDefault="00FE5765" w:rsidP="00AD736E">
            <w:pPr>
              <w:jc w:val="center"/>
              <w:rPr>
                <w:color w:val="000000"/>
                <w:szCs w:val="24"/>
                <w:lang w:val="en-VN"/>
              </w:rPr>
            </w:pPr>
            <w:r w:rsidRPr="000F7D07">
              <w:rPr>
                <w:b/>
                <w:bCs/>
                <w:szCs w:val="24"/>
              </w:rPr>
              <w:t>5</w:t>
            </w:r>
          </w:p>
        </w:tc>
        <w:tc>
          <w:tcPr>
            <w:tcW w:w="3361" w:type="dxa"/>
            <w:tcBorders>
              <w:top w:val="nil"/>
              <w:left w:val="nil"/>
              <w:bottom w:val="single" w:sz="4" w:space="0" w:color="auto"/>
              <w:right w:val="single" w:sz="4" w:space="0" w:color="auto"/>
            </w:tcBorders>
            <w:vAlign w:val="center"/>
          </w:tcPr>
          <w:p w14:paraId="77E4204F" w14:textId="77777777" w:rsidR="00FE5765" w:rsidRPr="000F7D07" w:rsidRDefault="00FE5765" w:rsidP="00AD736E">
            <w:pPr>
              <w:jc w:val="center"/>
              <w:rPr>
                <w:color w:val="000000"/>
                <w:szCs w:val="24"/>
                <w:lang w:val="en-VN"/>
              </w:rPr>
            </w:pPr>
            <w:r w:rsidRPr="000F7D07">
              <w:rPr>
                <w:szCs w:val="24"/>
              </w:rPr>
              <w:br/>
              <w:t>'- Cắt coil theo cơ chế điện phân</w:t>
            </w:r>
            <w:r w:rsidRPr="000F7D07">
              <w:rPr>
                <w:szCs w:val="24"/>
              </w:rPr>
              <w:br/>
              <w:t xml:space="preserve">- Có đèn báo </w:t>
            </w:r>
            <w:r w:rsidRPr="000F7D07">
              <w:rPr>
                <w:szCs w:val="24"/>
              </w:rPr>
              <w:br/>
              <w:t>- Tiêu chuẩn: CE</w:t>
            </w:r>
          </w:p>
        </w:tc>
      </w:tr>
      <w:tr w:rsidR="00FE5765" w:rsidRPr="000F7D07" w14:paraId="1CCA77BE" w14:textId="77777777" w:rsidTr="00FE5765">
        <w:trPr>
          <w:trHeight w:val="64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CBC8991" w14:textId="77777777" w:rsidR="00FE5765" w:rsidRPr="008C7E4A" w:rsidRDefault="00FE5765" w:rsidP="00AD736E">
            <w:pPr>
              <w:jc w:val="center"/>
              <w:rPr>
                <w:color w:val="000000"/>
                <w:szCs w:val="24"/>
                <w:lang w:val="en-VN"/>
              </w:rPr>
            </w:pPr>
            <w:r w:rsidRPr="008C7E4A">
              <w:rPr>
                <w:color w:val="000000"/>
                <w:szCs w:val="24"/>
                <w:lang w:val="en-VN"/>
              </w:rPr>
              <w:lastRenderedPageBreak/>
              <w:t>23</w:t>
            </w:r>
          </w:p>
        </w:tc>
        <w:tc>
          <w:tcPr>
            <w:tcW w:w="1559" w:type="dxa"/>
            <w:tcBorders>
              <w:top w:val="nil"/>
              <w:left w:val="nil"/>
              <w:bottom w:val="single" w:sz="4" w:space="0" w:color="auto"/>
              <w:right w:val="single" w:sz="4" w:space="0" w:color="auto"/>
            </w:tcBorders>
            <w:shd w:val="clear" w:color="auto" w:fill="auto"/>
            <w:vAlign w:val="center"/>
            <w:hideMark/>
          </w:tcPr>
          <w:p w14:paraId="17F67325" w14:textId="77777777" w:rsidR="00FE5765" w:rsidRPr="008C7E4A" w:rsidRDefault="00FE5765" w:rsidP="00AD736E">
            <w:pPr>
              <w:jc w:val="center"/>
              <w:rPr>
                <w:color w:val="000000"/>
                <w:szCs w:val="24"/>
                <w:lang w:val="en-VN"/>
              </w:rPr>
            </w:pPr>
            <w:r w:rsidRPr="008C7E4A">
              <w:rPr>
                <w:color w:val="000000"/>
                <w:szCs w:val="24"/>
                <w:lang w:val="en-VN"/>
              </w:rPr>
              <w:t>PP2500334737</w:t>
            </w:r>
          </w:p>
        </w:tc>
        <w:tc>
          <w:tcPr>
            <w:tcW w:w="1884" w:type="dxa"/>
            <w:tcBorders>
              <w:top w:val="nil"/>
              <w:left w:val="nil"/>
              <w:bottom w:val="single" w:sz="4" w:space="0" w:color="auto"/>
              <w:right w:val="single" w:sz="4" w:space="0" w:color="auto"/>
            </w:tcBorders>
            <w:shd w:val="clear" w:color="auto" w:fill="auto"/>
            <w:vAlign w:val="center"/>
            <w:hideMark/>
          </w:tcPr>
          <w:p w14:paraId="64AC0278" w14:textId="77777777" w:rsidR="00FE5765" w:rsidRPr="008C7E4A" w:rsidRDefault="00FE5765" w:rsidP="00AD736E">
            <w:pPr>
              <w:jc w:val="center"/>
              <w:rPr>
                <w:color w:val="000000"/>
                <w:szCs w:val="24"/>
                <w:lang w:val="en-VN"/>
              </w:rPr>
            </w:pPr>
            <w:r w:rsidRPr="008C7E4A">
              <w:rPr>
                <w:color w:val="000000"/>
                <w:szCs w:val="24"/>
                <w:lang w:val="en-VN"/>
              </w:rPr>
              <w:t>Dụng cụ cắt giá đỡ nội mạch chặn dòng chảy nội túi phình mạch não</w:t>
            </w:r>
          </w:p>
        </w:tc>
        <w:tc>
          <w:tcPr>
            <w:tcW w:w="1276" w:type="dxa"/>
            <w:tcBorders>
              <w:top w:val="nil"/>
              <w:left w:val="nil"/>
              <w:bottom w:val="single" w:sz="4" w:space="0" w:color="auto"/>
              <w:right w:val="single" w:sz="4" w:space="0" w:color="auto"/>
            </w:tcBorders>
            <w:vAlign w:val="center"/>
          </w:tcPr>
          <w:p w14:paraId="111FFD95"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134FFDF2" w14:textId="77777777" w:rsidR="00FE5765" w:rsidRPr="000F7D07" w:rsidRDefault="00FE5765" w:rsidP="00AD736E">
            <w:pPr>
              <w:jc w:val="center"/>
              <w:rPr>
                <w:color w:val="000000"/>
                <w:szCs w:val="24"/>
                <w:lang w:val="en-VN"/>
              </w:rPr>
            </w:pPr>
            <w:r w:rsidRPr="000F7D07">
              <w:rPr>
                <w:b/>
                <w:bCs/>
                <w:szCs w:val="24"/>
              </w:rPr>
              <w:t>3</w:t>
            </w:r>
          </w:p>
        </w:tc>
        <w:tc>
          <w:tcPr>
            <w:tcW w:w="3361" w:type="dxa"/>
            <w:tcBorders>
              <w:top w:val="nil"/>
              <w:left w:val="nil"/>
              <w:bottom w:val="single" w:sz="4" w:space="0" w:color="auto"/>
              <w:right w:val="single" w:sz="4" w:space="0" w:color="auto"/>
            </w:tcBorders>
            <w:vAlign w:val="center"/>
          </w:tcPr>
          <w:p w14:paraId="7ECDE4F5" w14:textId="77777777" w:rsidR="00FE5765" w:rsidRPr="000F7D07" w:rsidRDefault="00FE5765" w:rsidP="00AD736E">
            <w:pPr>
              <w:jc w:val="center"/>
              <w:rPr>
                <w:color w:val="000000"/>
                <w:szCs w:val="24"/>
                <w:lang w:val="en-VN"/>
              </w:rPr>
            </w:pPr>
            <w:r w:rsidRPr="000F7D07">
              <w:rPr>
                <w:szCs w:val="24"/>
              </w:rPr>
              <w:t>- Dụng cụ cắt stent chặn dòng chảy nội túi phình mạch não chuyên dụng bằng xung điện.</w:t>
            </w:r>
            <w:r w:rsidRPr="000F7D07">
              <w:rPr>
                <w:szCs w:val="24"/>
              </w:rPr>
              <w:br/>
              <w:t>- Xuất xứ: Các nhóm nước G7 hoặc các nước Châu Âu</w:t>
            </w:r>
          </w:p>
        </w:tc>
      </w:tr>
      <w:tr w:rsidR="00FE5765" w:rsidRPr="000F7D07" w14:paraId="332840A0" w14:textId="77777777" w:rsidTr="00FE5765">
        <w:trPr>
          <w:trHeight w:val="64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E606315" w14:textId="77777777" w:rsidR="00FE5765" w:rsidRPr="008C7E4A" w:rsidRDefault="00FE5765" w:rsidP="00AD736E">
            <w:pPr>
              <w:jc w:val="center"/>
              <w:rPr>
                <w:color w:val="000000"/>
                <w:szCs w:val="24"/>
                <w:lang w:val="en-VN"/>
              </w:rPr>
            </w:pPr>
            <w:r w:rsidRPr="008C7E4A">
              <w:rPr>
                <w:color w:val="000000"/>
                <w:szCs w:val="24"/>
                <w:lang w:val="en-VN"/>
              </w:rPr>
              <w:t>24</w:t>
            </w:r>
          </w:p>
        </w:tc>
        <w:tc>
          <w:tcPr>
            <w:tcW w:w="1559" w:type="dxa"/>
            <w:tcBorders>
              <w:top w:val="nil"/>
              <w:left w:val="nil"/>
              <w:bottom w:val="single" w:sz="4" w:space="0" w:color="auto"/>
              <w:right w:val="single" w:sz="4" w:space="0" w:color="auto"/>
            </w:tcBorders>
            <w:shd w:val="clear" w:color="auto" w:fill="auto"/>
            <w:vAlign w:val="center"/>
            <w:hideMark/>
          </w:tcPr>
          <w:p w14:paraId="72C5D2CD" w14:textId="77777777" w:rsidR="00FE5765" w:rsidRPr="008C7E4A" w:rsidRDefault="00FE5765" w:rsidP="00AD736E">
            <w:pPr>
              <w:jc w:val="center"/>
              <w:rPr>
                <w:color w:val="000000"/>
                <w:szCs w:val="24"/>
                <w:lang w:val="en-VN"/>
              </w:rPr>
            </w:pPr>
            <w:r w:rsidRPr="008C7E4A">
              <w:rPr>
                <w:color w:val="000000"/>
                <w:szCs w:val="24"/>
                <w:lang w:val="en-VN"/>
              </w:rPr>
              <w:t>PP2500334738</w:t>
            </w:r>
          </w:p>
        </w:tc>
        <w:tc>
          <w:tcPr>
            <w:tcW w:w="1884" w:type="dxa"/>
            <w:tcBorders>
              <w:top w:val="nil"/>
              <w:left w:val="nil"/>
              <w:bottom w:val="single" w:sz="4" w:space="0" w:color="auto"/>
              <w:right w:val="single" w:sz="4" w:space="0" w:color="auto"/>
            </w:tcBorders>
            <w:shd w:val="clear" w:color="auto" w:fill="auto"/>
            <w:vAlign w:val="center"/>
            <w:hideMark/>
          </w:tcPr>
          <w:p w14:paraId="2A34E8D4" w14:textId="77777777" w:rsidR="00FE5765" w:rsidRPr="008C7E4A" w:rsidRDefault="00FE5765" w:rsidP="00AD736E">
            <w:pPr>
              <w:jc w:val="center"/>
              <w:rPr>
                <w:color w:val="000000"/>
                <w:szCs w:val="24"/>
                <w:lang w:val="en-VN"/>
              </w:rPr>
            </w:pPr>
            <w:r w:rsidRPr="008C7E4A">
              <w:rPr>
                <w:color w:val="000000"/>
                <w:szCs w:val="24"/>
                <w:lang w:val="en-VN"/>
              </w:rPr>
              <w:t>Dụng cụ để thả hoặc cắt vòng xoắn kim loại (dây đẩy coils, dụng cụ cắt coils) các loại, các cỡ</w:t>
            </w:r>
          </w:p>
        </w:tc>
        <w:tc>
          <w:tcPr>
            <w:tcW w:w="1276" w:type="dxa"/>
            <w:tcBorders>
              <w:top w:val="nil"/>
              <w:left w:val="nil"/>
              <w:bottom w:val="single" w:sz="4" w:space="0" w:color="auto"/>
              <w:right w:val="single" w:sz="4" w:space="0" w:color="auto"/>
            </w:tcBorders>
            <w:vAlign w:val="center"/>
          </w:tcPr>
          <w:p w14:paraId="65A57B09"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186DFF2F" w14:textId="77777777" w:rsidR="00FE5765" w:rsidRPr="000F7D07" w:rsidRDefault="00FE5765" w:rsidP="00AD736E">
            <w:pPr>
              <w:jc w:val="center"/>
              <w:rPr>
                <w:color w:val="000000"/>
                <w:szCs w:val="24"/>
                <w:lang w:val="en-VN"/>
              </w:rPr>
            </w:pPr>
            <w:r w:rsidRPr="000F7D07">
              <w:rPr>
                <w:b/>
                <w:bCs/>
                <w:szCs w:val="24"/>
              </w:rPr>
              <w:t>10</w:t>
            </w:r>
          </w:p>
        </w:tc>
        <w:tc>
          <w:tcPr>
            <w:tcW w:w="3361" w:type="dxa"/>
            <w:tcBorders>
              <w:top w:val="nil"/>
              <w:left w:val="nil"/>
              <w:bottom w:val="single" w:sz="4" w:space="0" w:color="auto"/>
              <w:right w:val="single" w:sz="4" w:space="0" w:color="auto"/>
            </w:tcBorders>
            <w:vAlign w:val="center"/>
          </w:tcPr>
          <w:p w14:paraId="4EE36BAA" w14:textId="77777777" w:rsidR="00FE5765" w:rsidRPr="000F7D07" w:rsidRDefault="00FE5765" w:rsidP="00AD736E">
            <w:pPr>
              <w:jc w:val="center"/>
              <w:rPr>
                <w:color w:val="000000"/>
                <w:szCs w:val="24"/>
                <w:lang w:val="en-VN"/>
              </w:rPr>
            </w:pPr>
            <w:r w:rsidRPr="000F7D07">
              <w:rPr>
                <w:szCs w:val="24"/>
              </w:rPr>
              <w:t xml:space="preserve">- Kìm cắt tách vòng xoắn kim loại đã được tích điện sẵn. </w:t>
            </w:r>
            <w:r w:rsidRPr="000F7D07">
              <w:rPr>
                <w:szCs w:val="24"/>
              </w:rPr>
              <w:br/>
              <w:t>- Tiêu chuẩn: CE</w:t>
            </w:r>
            <w:r w:rsidRPr="000F7D07">
              <w:rPr>
                <w:szCs w:val="24"/>
              </w:rPr>
              <w:br/>
              <w:t>- Xuất xứ: Các nước Châu Mỹ hoặc các nước Châu Âu</w:t>
            </w:r>
          </w:p>
        </w:tc>
      </w:tr>
      <w:tr w:rsidR="00FE5765" w:rsidRPr="000F7D07" w14:paraId="33BE0C4A"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A4418E9" w14:textId="77777777" w:rsidR="00FE5765" w:rsidRPr="008C7E4A" w:rsidRDefault="00FE5765" w:rsidP="00AD736E">
            <w:pPr>
              <w:jc w:val="center"/>
              <w:rPr>
                <w:color w:val="000000"/>
                <w:szCs w:val="24"/>
                <w:lang w:val="en-VN"/>
              </w:rPr>
            </w:pPr>
            <w:r w:rsidRPr="008C7E4A">
              <w:rPr>
                <w:color w:val="000000"/>
                <w:szCs w:val="24"/>
                <w:lang w:val="en-VN"/>
              </w:rPr>
              <w:t>25</w:t>
            </w:r>
          </w:p>
        </w:tc>
        <w:tc>
          <w:tcPr>
            <w:tcW w:w="1559" w:type="dxa"/>
            <w:tcBorders>
              <w:top w:val="nil"/>
              <w:left w:val="nil"/>
              <w:bottom w:val="single" w:sz="4" w:space="0" w:color="auto"/>
              <w:right w:val="single" w:sz="4" w:space="0" w:color="auto"/>
            </w:tcBorders>
            <w:shd w:val="clear" w:color="auto" w:fill="auto"/>
            <w:vAlign w:val="center"/>
            <w:hideMark/>
          </w:tcPr>
          <w:p w14:paraId="117C73DF" w14:textId="77777777" w:rsidR="00FE5765" w:rsidRPr="008C7E4A" w:rsidRDefault="00FE5765" w:rsidP="00AD736E">
            <w:pPr>
              <w:jc w:val="center"/>
              <w:rPr>
                <w:color w:val="000000"/>
                <w:szCs w:val="24"/>
                <w:lang w:val="en-VN"/>
              </w:rPr>
            </w:pPr>
            <w:r w:rsidRPr="008C7E4A">
              <w:rPr>
                <w:color w:val="000000"/>
                <w:szCs w:val="24"/>
                <w:lang w:val="en-VN"/>
              </w:rPr>
              <w:t>PP2500334739</w:t>
            </w:r>
          </w:p>
        </w:tc>
        <w:tc>
          <w:tcPr>
            <w:tcW w:w="1884" w:type="dxa"/>
            <w:tcBorders>
              <w:top w:val="nil"/>
              <w:left w:val="nil"/>
              <w:bottom w:val="single" w:sz="4" w:space="0" w:color="auto"/>
              <w:right w:val="single" w:sz="4" w:space="0" w:color="auto"/>
            </w:tcBorders>
            <w:shd w:val="clear" w:color="auto" w:fill="auto"/>
            <w:vAlign w:val="center"/>
            <w:hideMark/>
          </w:tcPr>
          <w:p w14:paraId="6E75E197" w14:textId="77777777" w:rsidR="00FE5765" w:rsidRPr="008C7E4A" w:rsidRDefault="00FE5765" w:rsidP="00AD736E">
            <w:pPr>
              <w:jc w:val="center"/>
              <w:rPr>
                <w:color w:val="000000"/>
                <w:szCs w:val="24"/>
                <w:lang w:val="en-VN"/>
              </w:rPr>
            </w:pPr>
            <w:r w:rsidRPr="008C7E4A">
              <w:rPr>
                <w:color w:val="000000"/>
                <w:szCs w:val="24"/>
                <w:lang w:val="en-VN"/>
              </w:rPr>
              <w:t>Dụng cụ đóng mạch sau can thiệp</w:t>
            </w:r>
          </w:p>
        </w:tc>
        <w:tc>
          <w:tcPr>
            <w:tcW w:w="1276" w:type="dxa"/>
            <w:tcBorders>
              <w:top w:val="nil"/>
              <w:left w:val="nil"/>
              <w:bottom w:val="single" w:sz="4" w:space="0" w:color="auto"/>
              <w:right w:val="single" w:sz="4" w:space="0" w:color="auto"/>
            </w:tcBorders>
            <w:vAlign w:val="center"/>
          </w:tcPr>
          <w:p w14:paraId="67EB0957"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3ED23F13" w14:textId="77777777" w:rsidR="00FE5765" w:rsidRPr="000F7D07" w:rsidRDefault="00FE5765" w:rsidP="00AD736E">
            <w:pPr>
              <w:jc w:val="center"/>
              <w:rPr>
                <w:color w:val="000000"/>
                <w:szCs w:val="24"/>
                <w:lang w:val="en-VN"/>
              </w:rPr>
            </w:pPr>
            <w:r w:rsidRPr="000F7D07">
              <w:rPr>
                <w:b/>
                <w:bCs/>
                <w:szCs w:val="24"/>
              </w:rPr>
              <w:t>50</w:t>
            </w:r>
          </w:p>
        </w:tc>
        <w:tc>
          <w:tcPr>
            <w:tcW w:w="3361" w:type="dxa"/>
            <w:tcBorders>
              <w:top w:val="nil"/>
              <w:left w:val="nil"/>
              <w:bottom w:val="single" w:sz="4" w:space="0" w:color="auto"/>
              <w:right w:val="single" w:sz="4" w:space="0" w:color="auto"/>
            </w:tcBorders>
            <w:vAlign w:val="center"/>
          </w:tcPr>
          <w:p w14:paraId="22CA8808" w14:textId="77777777" w:rsidR="00FE5765" w:rsidRPr="000F7D07" w:rsidRDefault="00FE5765" w:rsidP="00AD736E">
            <w:pPr>
              <w:jc w:val="center"/>
              <w:rPr>
                <w:color w:val="000000"/>
                <w:szCs w:val="24"/>
                <w:lang w:val="en-VN"/>
              </w:rPr>
            </w:pPr>
            <w:r w:rsidRPr="000F7D07">
              <w:rPr>
                <w:szCs w:val="24"/>
              </w:rPr>
              <w:t>Bao gồm các thành phần sau :</w:t>
            </w:r>
            <w:r w:rsidRPr="000F7D07">
              <w:rPr>
                <w:szCs w:val="24"/>
              </w:rPr>
              <w:br/>
              <w:t>- 01 dây dẫn đường: ≥ 0.035'', dài ≥70cm.</w:t>
            </w:r>
            <w:r w:rsidRPr="000F7D07">
              <w:rPr>
                <w:szCs w:val="24"/>
              </w:rPr>
              <w:br/>
              <w:t>- 01 Que nong tác dụng định vị.</w:t>
            </w:r>
            <w:r w:rsidRPr="000F7D07">
              <w:rPr>
                <w:szCs w:val="24"/>
              </w:rPr>
              <w:br/>
              <w:t xml:space="preserve">- 01 Ống mở đường            </w:t>
            </w:r>
            <w:r w:rsidRPr="000F7D07">
              <w:rPr>
                <w:szCs w:val="24"/>
              </w:rPr>
              <w:br/>
              <w:t>- Bộ phận đóng mạch: sử dụng cơ chế cầm máu kép với móc neo bên trong lòng mạch và collagen bên ngoài lòng mạch.</w:t>
            </w:r>
            <w:r w:rsidRPr="000F7D07">
              <w:rPr>
                <w:szCs w:val="24"/>
              </w:rPr>
              <w:br/>
              <w:t>- Kích cỡ: ≥ 6Fr.</w:t>
            </w:r>
            <w:r w:rsidRPr="000F7D07">
              <w:rPr>
                <w:szCs w:val="24"/>
              </w:rPr>
              <w:br/>
              <w:t>- Tiêu chuẩn: CE</w:t>
            </w:r>
            <w:r w:rsidRPr="000F7D07">
              <w:rPr>
                <w:szCs w:val="24"/>
              </w:rPr>
              <w:br/>
              <w:t>- Xuất xứ: G7 hoặc các nước Châu Âu.</w:t>
            </w:r>
          </w:p>
        </w:tc>
      </w:tr>
      <w:tr w:rsidR="00FE5765" w:rsidRPr="000F7D07" w14:paraId="70EE1E75"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CEA4A07" w14:textId="77777777" w:rsidR="00FE5765" w:rsidRPr="008C7E4A" w:rsidRDefault="00FE5765" w:rsidP="00AD736E">
            <w:pPr>
              <w:jc w:val="center"/>
              <w:rPr>
                <w:color w:val="000000"/>
                <w:szCs w:val="24"/>
                <w:lang w:val="en-VN"/>
              </w:rPr>
            </w:pPr>
            <w:r w:rsidRPr="008C7E4A">
              <w:rPr>
                <w:color w:val="000000"/>
                <w:szCs w:val="24"/>
                <w:lang w:val="en-VN"/>
              </w:rPr>
              <w:t>26</w:t>
            </w:r>
          </w:p>
        </w:tc>
        <w:tc>
          <w:tcPr>
            <w:tcW w:w="1559" w:type="dxa"/>
            <w:tcBorders>
              <w:top w:val="nil"/>
              <w:left w:val="nil"/>
              <w:bottom w:val="single" w:sz="4" w:space="0" w:color="auto"/>
              <w:right w:val="single" w:sz="4" w:space="0" w:color="auto"/>
            </w:tcBorders>
            <w:shd w:val="clear" w:color="auto" w:fill="auto"/>
            <w:vAlign w:val="center"/>
            <w:hideMark/>
          </w:tcPr>
          <w:p w14:paraId="6326AB88" w14:textId="77777777" w:rsidR="00FE5765" w:rsidRPr="008C7E4A" w:rsidRDefault="00FE5765" w:rsidP="00AD736E">
            <w:pPr>
              <w:jc w:val="center"/>
              <w:rPr>
                <w:color w:val="000000"/>
                <w:szCs w:val="24"/>
                <w:lang w:val="en-VN"/>
              </w:rPr>
            </w:pPr>
            <w:r w:rsidRPr="008C7E4A">
              <w:rPr>
                <w:color w:val="000000"/>
                <w:szCs w:val="24"/>
                <w:lang w:val="en-VN"/>
              </w:rPr>
              <w:t>PP2500334740</w:t>
            </w:r>
          </w:p>
        </w:tc>
        <w:tc>
          <w:tcPr>
            <w:tcW w:w="1884" w:type="dxa"/>
            <w:tcBorders>
              <w:top w:val="nil"/>
              <w:left w:val="nil"/>
              <w:bottom w:val="single" w:sz="4" w:space="0" w:color="auto"/>
              <w:right w:val="single" w:sz="4" w:space="0" w:color="auto"/>
            </w:tcBorders>
            <w:shd w:val="clear" w:color="auto" w:fill="auto"/>
            <w:vAlign w:val="center"/>
            <w:hideMark/>
          </w:tcPr>
          <w:p w14:paraId="5D8F7B10" w14:textId="77777777" w:rsidR="00FE5765" w:rsidRPr="008C7E4A" w:rsidRDefault="00FE5765" w:rsidP="00AD736E">
            <w:pPr>
              <w:jc w:val="center"/>
              <w:rPr>
                <w:color w:val="000000"/>
                <w:szCs w:val="24"/>
                <w:lang w:val="en-VN"/>
              </w:rPr>
            </w:pPr>
            <w:r w:rsidRPr="008C7E4A">
              <w:rPr>
                <w:color w:val="000000"/>
                <w:szCs w:val="24"/>
                <w:lang w:val="en-VN"/>
              </w:rPr>
              <w:t>Giá đỡ (stent) các loại, các cỡ khác</w:t>
            </w:r>
          </w:p>
        </w:tc>
        <w:tc>
          <w:tcPr>
            <w:tcW w:w="1276" w:type="dxa"/>
            <w:tcBorders>
              <w:top w:val="nil"/>
              <w:left w:val="nil"/>
              <w:bottom w:val="single" w:sz="4" w:space="0" w:color="auto"/>
              <w:right w:val="single" w:sz="4" w:space="0" w:color="auto"/>
            </w:tcBorders>
            <w:vAlign w:val="center"/>
          </w:tcPr>
          <w:p w14:paraId="563CD0C0"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76213E59" w14:textId="77777777" w:rsidR="00FE5765" w:rsidRPr="000F7D07" w:rsidRDefault="00FE5765" w:rsidP="00AD736E">
            <w:pPr>
              <w:jc w:val="center"/>
              <w:rPr>
                <w:color w:val="000000"/>
                <w:szCs w:val="24"/>
                <w:lang w:val="en-VN"/>
              </w:rPr>
            </w:pPr>
            <w:r w:rsidRPr="000F7D07">
              <w:rPr>
                <w:b/>
                <w:bCs/>
                <w:szCs w:val="24"/>
              </w:rPr>
              <w:t>2</w:t>
            </w:r>
          </w:p>
        </w:tc>
        <w:tc>
          <w:tcPr>
            <w:tcW w:w="3361" w:type="dxa"/>
            <w:tcBorders>
              <w:top w:val="nil"/>
              <w:left w:val="nil"/>
              <w:bottom w:val="single" w:sz="4" w:space="0" w:color="auto"/>
              <w:right w:val="single" w:sz="4" w:space="0" w:color="auto"/>
            </w:tcBorders>
            <w:vAlign w:val="center"/>
          </w:tcPr>
          <w:p w14:paraId="7461CC0C" w14:textId="77777777" w:rsidR="00FE5765" w:rsidRPr="000F7D07" w:rsidRDefault="00FE5765" w:rsidP="00AD736E">
            <w:pPr>
              <w:jc w:val="center"/>
              <w:rPr>
                <w:color w:val="000000"/>
                <w:szCs w:val="24"/>
                <w:lang w:val="en-VN"/>
              </w:rPr>
            </w:pPr>
            <w:r w:rsidRPr="000F7D07">
              <w:rPr>
                <w:szCs w:val="24"/>
              </w:rPr>
              <w:t>- Stent nitinol tự giãn nở dùng trong can thiệp bệnh lý phình mạch não</w:t>
            </w:r>
            <w:r w:rsidRPr="000F7D07">
              <w:rPr>
                <w:szCs w:val="24"/>
              </w:rPr>
              <w:br/>
              <w:t xml:space="preserve">- Đường kính ≥ 3.0mm đến ≤8.0mm, </w:t>
            </w:r>
            <w:r w:rsidRPr="000F7D07">
              <w:rPr>
                <w:szCs w:val="24"/>
              </w:rPr>
              <w:br/>
              <w:t xml:space="preserve">- Chiều dài ≥15mm đến ≤60mm. </w:t>
            </w:r>
            <w:r w:rsidRPr="000F7D07">
              <w:rPr>
                <w:szCs w:val="24"/>
              </w:rPr>
              <w:br/>
              <w:t xml:space="preserve">- Tiêu chuẩn CE </w:t>
            </w:r>
            <w:r w:rsidRPr="000F7D07">
              <w:rPr>
                <w:szCs w:val="24"/>
              </w:rPr>
              <w:br/>
              <w:t>- Xuất xứ tại các nước  Châu Âu</w:t>
            </w:r>
          </w:p>
        </w:tc>
      </w:tr>
      <w:tr w:rsidR="00FE5765" w:rsidRPr="000F7D07" w14:paraId="4676D0FF"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A1363FD" w14:textId="77777777" w:rsidR="00FE5765" w:rsidRPr="008C7E4A" w:rsidRDefault="00FE5765" w:rsidP="00AD736E">
            <w:pPr>
              <w:jc w:val="center"/>
              <w:rPr>
                <w:color w:val="000000"/>
                <w:szCs w:val="24"/>
                <w:lang w:val="en-VN"/>
              </w:rPr>
            </w:pPr>
            <w:r w:rsidRPr="008C7E4A">
              <w:rPr>
                <w:color w:val="000000"/>
                <w:szCs w:val="24"/>
                <w:lang w:val="en-VN"/>
              </w:rPr>
              <w:t>27</w:t>
            </w:r>
          </w:p>
        </w:tc>
        <w:tc>
          <w:tcPr>
            <w:tcW w:w="1559" w:type="dxa"/>
            <w:tcBorders>
              <w:top w:val="nil"/>
              <w:left w:val="nil"/>
              <w:bottom w:val="single" w:sz="4" w:space="0" w:color="auto"/>
              <w:right w:val="single" w:sz="4" w:space="0" w:color="auto"/>
            </w:tcBorders>
            <w:shd w:val="clear" w:color="auto" w:fill="auto"/>
            <w:vAlign w:val="center"/>
            <w:hideMark/>
          </w:tcPr>
          <w:p w14:paraId="54EFD9EB" w14:textId="77777777" w:rsidR="00FE5765" w:rsidRPr="008C7E4A" w:rsidRDefault="00FE5765" w:rsidP="00AD736E">
            <w:pPr>
              <w:jc w:val="center"/>
              <w:rPr>
                <w:color w:val="000000"/>
                <w:szCs w:val="24"/>
                <w:lang w:val="en-VN"/>
              </w:rPr>
            </w:pPr>
            <w:r w:rsidRPr="008C7E4A">
              <w:rPr>
                <w:color w:val="000000"/>
                <w:szCs w:val="24"/>
                <w:lang w:val="en-VN"/>
              </w:rPr>
              <w:t>PP2500334741</w:t>
            </w:r>
          </w:p>
        </w:tc>
        <w:tc>
          <w:tcPr>
            <w:tcW w:w="1884" w:type="dxa"/>
            <w:tcBorders>
              <w:top w:val="nil"/>
              <w:left w:val="nil"/>
              <w:bottom w:val="single" w:sz="4" w:space="0" w:color="auto"/>
              <w:right w:val="single" w:sz="4" w:space="0" w:color="auto"/>
            </w:tcBorders>
            <w:shd w:val="clear" w:color="auto" w:fill="auto"/>
            <w:vAlign w:val="center"/>
            <w:hideMark/>
          </w:tcPr>
          <w:p w14:paraId="1087F3B3" w14:textId="77777777" w:rsidR="00FE5765" w:rsidRPr="008C7E4A" w:rsidRDefault="00FE5765" w:rsidP="00AD736E">
            <w:pPr>
              <w:jc w:val="center"/>
              <w:rPr>
                <w:color w:val="000000"/>
                <w:szCs w:val="24"/>
                <w:lang w:val="en-VN"/>
              </w:rPr>
            </w:pPr>
            <w:r w:rsidRPr="008C7E4A">
              <w:rPr>
                <w:color w:val="000000"/>
                <w:szCs w:val="24"/>
                <w:lang w:val="en-VN"/>
              </w:rPr>
              <w:t>Giá đỡ (stent) các loại, các cỡ khác</w:t>
            </w:r>
          </w:p>
        </w:tc>
        <w:tc>
          <w:tcPr>
            <w:tcW w:w="1276" w:type="dxa"/>
            <w:tcBorders>
              <w:top w:val="nil"/>
              <w:left w:val="nil"/>
              <w:bottom w:val="single" w:sz="4" w:space="0" w:color="auto"/>
              <w:right w:val="single" w:sz="4" w:space="0" w:color="auto"/>
            </w:tcBorders>
            <w:vAlign w:val="center"/>
          </w:tcPr>
          <w:p w14:paraId="67BE6933"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0ED6C83C" w14:textId="77777777" w:rsidR="00FE5765" w:rsidRPr="000F7D07" w:rsidRDefault="00FE5765" w:rsidP="00AD736E">
            <w:pPr>
              <w:jc w:val="center"/>
              <w:rPr>
                <w:color w:val="000000"/>
                <w:szCs w:val="24"/>
                <w:lang w:val="en-VN"/>
              </w:rPr>
            </w:pPr>
            <w:r w:rsidRPr="000F7D07">
              <w:rPr>
                <w:b/>
                <w:bCs/>
                <w:szCs w:val="24"/>
              </w:rPr>
              <w:t>10</w:t>
            </w:r>
          </w:p>
        </w:tc>
        <w:tc>
          <w:tcPr>
            <w:tcW w:w="3361" w:type="dxa"/>
            <w:tcBorders>
              <w:top w:val="nil"/>
              <w:left w:val="nil"/>
              <w:bottom w:val="single" w:sz="4" w:space="0" w:color="auto"/>
              <w:right w:val="single" w:sz="4" w:space="0" w:color="auto"/>
            </w:tcBorders>
            <w:vAlign w:val="center"/>
          </w:tcPr>
          <w:p w14:paraId="60CC5F31" w14:textId="77777777" w:rsidR="00FE5765" w:rsidRPr="000F7D07" w:rsidRDefault="00FE5765" w:rsidP="00AD736E">
            <w:pPr>
              <w:jc w:val="center"/>
              <w:rPr>
                <w:color w:val="000000"/>
                <w:szCs w:val="24"/>
                <w:lang w:val="en-VN"/>
              </w:rPr>
            </w:pPr>
            <w:r w:rsidRPr="000F7D07">
              <w:rPr>
                <w:szCs w:val="24"/>
              </w:rPr>
              <w:t>- Stent tự giãn nở dùng trong can thiệp điều trị xơ vữa động mạch nội sọ</w:t>
            </w:r>
            <w:r w:rsidRPr="000F7D07">
              <w:rPr>
                <w:szCs w:val="24"/>
              </w:rPr>
              <w:br/>
              <w:t>- Chất liệu nitinol</w:t>
            </w:r>
            <w:r w:rsidRPr="000F7D07">
              <w:rPr>
                <w:szCs w:val="24"/>
              </w:rPr>
              <w:br/>
              <w:t xml:space="preserve">- Đường kính stent ≤5.0mm; </w:t>
            </w:r>
            <w:r w:rsidRPr="000F7D07">
              <w:rPr>
                <w:szCs w:val="24"/>
              </w:rPr>
              <w:br/>
              <w:t>- Chiều dài stent ≥15mm đến ≤30mm</w:t>
            </w:r>
            <w:r w:rsidRPr="000F7D07">
              <w:rPr>
                <w:szCs w:val="24"/>
              </w:rPr>
              <w:br/>
              <w:t>- Xuất xứ: Tại các nước  Châu Âu</w:t>
            </w:r>
          </w:p>
        </w:tc>
      </w:tr>
      <w:tr w:rsidR="00FE5765" w:rsidRPr="000F7D07" w14:paraId="7460E47A" w14:textId="77777777" w:rsidTr="00FE5765">
        <w:trPr>
          <w:trHeight w:val="64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73CA86B" w14:textId="77777777" w:rsidR="00FE5765" w:rsidRPr="008C7E4A" w:rsidRDefault="00FE5765" w:rsidP="00AD736E">
            <w:pPr>
              <w:jc w:val="center"/>
              <w:rPr>
                <w:color w:val="000000"/>
                <w:szCs w:val="24"/>
                <w:lang w:val="en-VN"/>
              </w:rPr>
            </w:pPr>
            <w:r w:rsidRPr="008C7E4A">
              <w:rPr>
                <w:color w:val="000000"/>
                <w:szCs w:val="24"/>
                <w:lang w:val="en-VN"/>
              </w:rPr>
              <w:t>28</w:t>
            </w:r>
          </w:p>
        </w:tc>
        <w:tc>
          <w:tcPr>
            <w:tcW w:w="1559" w:type="dxa"/>
            <w:tcBorders>
              <w:top w:val="nil"/>
              <w:left w:val="nil"/>
              <w:bottom w:val="single" w:sz="4" w:space="0" w:color="auto"/>
              <w:right w:val="single" w:sz="4" w:space="0" w:color="auto"/>
            </w:tcBorders>
            <w:shd w:val="clear" w:color="auto" w:fill="auto"/>
            <w:vAlign w:val="center"/>
            <w:hideMark/>
          </w:tcPr>
          <w:p w14:paraId="4D15EC48" w14:textId="77777777" w:rsidR="00FE5765" w:rsidRPr="008C7E4A" w:rsidRDefault="00FE5765" w:rsidP="00AD736E">
            <w:pPr>
              <w:jc w:val="center"/>
              <w:rPr>
                <w:color w:val="000000"/>
                <w:szCs w:val="24"/>
                <w:lang w:val="en-VN"/>
              </w:rPr>
            </w:pPr>
            <w:r w:rsidRPr="008C7E4A">
              <w:rPr>
                <w:color w:val="000000"/>
                <w:szCs w:val="24"/>
                <w:lang w:val="en-VN"/>
              </w:rPr>
              <w:t>PP2500334742</w:t>
            </w:r>
          </w:p>
        </w:tc>
        <w:tc>
          <w:tcPr>
            <w:tcW w:w="1884" w:type="dxa"/>
            <w:tcBorders>
              <w:top w:val="nil"/>
              <w:left w:val="nil"/>
              <w:bottom w:val="single" w:sz="4" w:space="0" w:color="auto"/>
              <w:right w:val="single" w:sz="4" w:space="0" w:color="auto"/>
            </w:tcBorders>
            <w:shd w:val="clear" w:color="auto" w:fill="auto"/>
            <w:vAlign w:val="center"/>
            <w:hideMark/>
          </w:tcPr>
          <w:p w14:paraId="5D167712" w14:textId="77777777" w:rsidR="00FE5765" w:rsidRPr="008C7E4A" w:rsidRDefault="00FE5765" w:rsidP="00AD736E">
            <w:pPr>
              <w:jc w:val="center"/>
              <w:rPr>
                <w:color w:val="000000"/>
                <w:szCs w:val="24"/>
                <w:lang w:val="en-VN"/>
              </w:rPr>
            </w:pPr>
            <w:r w:rsidRPr="008C7E4A">
              <w:rPr>
                <w:color w:val="000000"/>
                <w:szCs w:val="24"/>
                <w:lang w:val="en-VN"/>
              </w:rPr>
              <w:t>Giá đỡ (stent) nội mạch làm thay đổi hướng dòng chảy</w:t>
            </w:r>
          </w:p>
        </w:tc>
        <w:tc>
          <w:tcPr>
            <w:tcW w:w="1276" w:type="dxa"/>
            <w:tcBorders>
              <w:top w:val="nil"/>
              <w:left w:val="nil"/>
              <w:bottom w:val="single" w:sz="4" w:space="0" w:color="auto"/>
              <w:right w:val="single" w:sz="4" w:space="0" w:color="auto"/>
            </w:tcBorders>
            <w:vAlign w:val="center"/>
          </w:tcPr>
          <w:p w14:paraId="011B6489"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12EC9744" w14:textId="77777777" w:rsidR="00FE5765" w:rsidRPr="000F7D07" w:rsidRDefault="00FE5765" w:rsidP="00AD736E">
            <w:pPr>
              <w:jc w:val="center"/>
              <w:rPr>
                <w:color w:val="000000"/>
                <w:szCs w:val="24"/>
                <w:lang w:val="en-VN"/>
              </w:rPr>
            </w:pPr>
            <w:r w:rsidRPr="000F7D07">
              <w:rPr>
                <w:b/>
                <w:bCs/>
                <w:szCs w:val="24"/>
              </w:rPr>
              <w:t>1</w:t>
            </w:r>
          </w:p>
        </w:tc>
        <w:tc>
          <w:tcPr>
            <w:tcW w:w="3361" w:type="dxa"/>
            <w:tcBorders>
              <w:top w:val="nil"/>
              <w:left w:val="nil"/>
              <w:bottom w:val="single" w:sz="4" w:space="0" w:color="auto"/>
              <w:right w:val="single" w:sz="4" w:space="0" w:color="auto"/>
            </w:tcBorders>
            <w:vAlign w:val="center"/>
          </w:tcPr>
          <w:p w14:paraId="1973C7B9" w14:textId="77777777" w:rsidR="00FE5765" w:rsidRPr="000F7D07" w:rsidRDefault="00FE5765" w:rsidP="00AD736E">
            <w:pPr>
              <w:jc w:val="center"/>
              <w:rPr>
                <w:color w:val="000000"/>
                <w:szCs w:val="24"/>
                <w:lang w:val="en-VN"/>
              </w:rPr>
            </w:pPr>
            <w:r w:rsidRPr="000F7D07">
              <w:rPr>
                <w:szCs w:val="24"/>
              </w:rPr>
              <w:t>- Chất liệu: Platinum-Cobalt Chromium</w:t>
            </w:r>
            <w:r w:rsidRPr="000F7D07">
              <w:rPr>
                <w:szCs w:val="24"/>
              </w:rPr>
              <w:br/>
              <w:t>- Chất liệu lớp phủ bề mặt: Phosphorylcholine</w:t>
            </w:r>
            <w:r w:rsidRPr="000F7D07">
              <w:rPr>
                <w:szCs w:val="24"/>
              </w:rPr>
              <w:br/>
            </w:r>
            <w:r w:rsidRPr="000F7D07">
              <w:rPr>
                <w:szCs w:val="24"/>
              </w:rPr>
              <w:lastRenderedPageBreak/>
              <w:t>- Đường kính stent: ≥2.5mm và đến 5mm</w:t>
            </w:r>
            <w:r w:rsidRPr="000F7D07">
              <w:rPr>
                <w:szCs w:val="24"/>
              </w:rPr>
              <w:br/>
              <w:t>- Chiều dài stent: ≥10mm và ≤35mm</w:t>
            </w:r>
            <w:r w:rsidRPr="000F7D07">
              <w:rPr>
                <w:szCs w:val="24"/>
              </w:rPr>
              <w:br/>
              <w:t>- Tiêu chuẩn: CE, FDA (Hoa Kỳ)</w:t>
            </w:r>
            <w:r w:rsidRPr="000F7D07">
              <w:rPr>
                <w:szCs w:val="24"/>
              </w:rPr>
              <w:br/>
              <w:t>- Xuất xứ: Tại các nhóm nước G7 hoặc các nước Châu Âu</w:t>
            </w:r>
          </w:p>
        </w:tc>
      </w:tr>
      <w:tr w:rsidR="00FE5765" w:rsidRPr="000F7D07" w14:paraId="2DB96D35"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42A1900" w14:textId="77777777" w:rsidR="00FE5765" w:rsidRPr="008C7E4A" w:rsidRDefault="00FE5765" w:rsidP="00AD736E">
            <w:pPr>
              <w:jc w:val="center"/>
              <w:rPr>
                <w:color w:val="000000"/>
                <w:szCs w:val="24"/>
                <w:lang w:val="en-VN"/>
              </w:rPr>
            </w:pPr>
            <w:r w:rsidRPr="008C7E4A">
              <w:rPr>
                <w:color w:val="000000"/>
                <w:szCs w:val="24"/>
                <w:lang w:val="en-VN"/>
              </w:rPr>
              <w:lastRenderedPageBreak/>
              <w:t>29</w:t>
            </w:r>
          </w:p>
        </w:tc>
        <w:tc>
          <w:tcPr>
            <w:tcW w:w="1559" w:type="dxa"/>
            <w:tcBorders>
              <w:top w:val="nil"/>
              <w:left w:val="nil"/>
              <w:bottom w:val="single" w:sz="4" w:space="0" w:color="auto"/>
              <w:right w:val="single" w:sz="4" w:space="0" w:color="auto"/>
            </w:tcBorders>
            <w:shd w:val="clear" w:color="auto" w:fill="auto"/>
            <w:vAlign w:val="center"/>
            <w:hideMark/>
          </w:tcPr>
          <w:p w14:paraId="1E0DF86F" w14:textId="77777777" w:rsidR="00FE5765" w:rsidRPr="008C7E4A" w:rsidRDefault="00FE5765" w:rsidP="00AD736E">
            <w:pPr>
              <w:jc w:val="center"/>
              <w:rPr>
                <w:color w:val="000000"/>
                <w:szCs w:val="24"/>
                <w:lang w:val="en-VN"/>
              </w:rPr>
            </w:pPr>
            <w:r w:rsidRPr="008C7E4A">
              <w:rPr>
                <w:color w:val="000000"/>
                <w:szCs w:val="24"/>
                <w:lang w:val="en-VN"/>
              </w:rPr>
              <w:t>PP2500334743</w:t>
            </w:r>
          </w:p>
        </w:tc>
        <w:tc>
          <w:tcPr>
            <w:tcW w:w="1884" w:type="dxa"/>
            <w:tcBorders>
              <w:top w:val="nil"/>
              <w:left w:val="nil"/>
              <w:bottom w:val="single" w:sz="4" w:space="0" w:color="auto"/>
              <w:right w:val="single" w:sz="4" w:space="0" w:color="auto"/>
            </w:tcBorders>
            <w:shd w:val="clear" w:color="auto" w:fill="auto"/>
            <w:vAlign w:val="center"/>
            <w:hideMark/>
          </w:tcPr>
          <w:p w14:paraId="19006F3A" w14:textId="77777777" w:rsidR="00FE5765" w:rsidRPr="008C7E4A" w:rsidRDefault="00FE5765" w:rsidP="00AD736E">
            <w:pPr>
              <w:jc w:val="center"/>
              <w:rPr>
                <w:color w:val="000000"/>
                <w:szCs w:val="24"/>
                <w:lang w:val="en-VN"/>
              </w:rPr>
            </w:pPr>
            <w:r w:rsidRPr="008C7E4A">
              <w:rPr>
                <w:color w:val="000000"/>
                <w:szCs w:val="24"/>
                <w:lang w:val="en-VN"/>
              </w:rPr>
              <w:t>Giá đỡ kéo huyết khối</w:t>
            </w:r>
          </w:p>
        </w:tc>
        <w:tc>
          <w:tcPr>
            <w:tcW w:w="1276" w:type="dxa"/>
            <w:tcBorders>
              <w:top w:val="nil"/>
              <w:left w:val="nil"/>
              <w:bottom w:val="single" w:sz="4" w:space="0" w:color="auto"/>
              <w:right w:val="single" w:sz="4" w:space="0" w:color="auto"/>
            </w:tcBorders>
            <w:vAlign w:val="center"/>
          </w:tcPr>
          <w:p w14:paraId="0BEB6A13"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61511F03" w14:textId="77777777" w:rsidR="00FE5765" w:rsidRPr="000F7D07" w:rsidRDefault="00FE5765" w:rsidP="00AD736E">
            <w:pPr>
              <w:jc w:val="center"/>
              <w:rPr>
                <w:color w:val="000000"/>
                <w:szCs w:val="24"/>
                <w:lang w:val="en-VN"/>
              </w:rPr>
            </w:pPr>
            <w:r w:rsidRPr="000F7D07">
              <w:rPr>
                <w:b/>
                <w:bCs/>
                <w:szCs w:val="24"/>
              </w:rPr>
              <w:t>15</w:t>
            </w:r>
          </w:p>
        </w:tc>
        <w:tc>
          <w:tcPr>
            <w:tcW w:w="3361" w:type="dxa"/>
            <w:tcBorders>
              <w:top w:val="nil"/>
              <w:left w:val="nil"/>
              <w:bottom w:val="single" w:sz="4" w:space="0" w:color="auto"/>
              <w:right w:val="single" w:sz="4" w:space="0" w:color="auto"/>
            </w:tcBorders>
            <w:vAlign w:val="center"/>
          </w:tcPr>
          <w:p w14:paraId="001F9434" w14:textId="77777777" w:rsidR="00FE5765" w:rsidRPr="000F7D07" w:rsidRDefault="00FE5765" w:rsidP="00AD736E">
            <w:pPr>
              <w:jc w:val="center"/>
              <w:rPr>
                <w:color w:val="000000"/>
                <w:szCs w:val="24"/>
                <w:lang w:val="en-VN"/>
              </w:rPr>
            </w:pPr>
            <w:r w:rsidRPr="000F7D07">
              <w:rPr>
                <w:szCs w:val="24"/>
              </w:rPr>
              <w:t>- Thiết kế dạng các khung lồng riêng lẻ, có ≥ 3 đoạn khung lồng</w:t>
            </w:r>
            <w:r w:rsidRPr="000F7D07">
              <w:rPr>
                <w:szCs w:val="24"/>
              </w:rPr>
              <w:br/>
              <w:t>- Kích thước:</w:t>
            </w:r>
            <w:r w:rsidRPr="000F7D07">
              <w:rPr>
                <w:szCs w:val="24"/>
              </w:rPr>
              <w:br/>
              <w:t xml:space="preserve">+ Đường kính ≥ 3mm. </w:t>
            </w:r>
            <w:r w:rsidRPr="000F7D07">
              <w:rPr>
                <w:szCs w:val="24"/>
              </w:rPr>
              <w:br/>
              <w:t xml:space="preserve">+ Chiều dài khoảng ≥ 15mm. </w:t>
            </w:r>
            <w:r w:rsidRPr="000F7D07">
              <w:rPr>
                <w:szCs w:val="24"/>
              </w:rPr>
              <w:br/>
              <w:t>- Xuất xứ: Các nhóm nước G7 hoặc các nước Châu Âu</w:t>
            </w:r>
          </w:p>
        </w:tc>
      </w:tr>
      <w:tr w:rsidR="00FE5765" w:rsidRPr="000F7D07" w14:paraId="3F42A366"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D9F4D04" w14:textId="77777777" w:rsidR="00FE5765" w:rsidRPr="008C7E4A" w:rsidRDefault="00FE5765" w:rsidP="00AD736E">
            <w:pPr>
              <w:jc w:val="center"/>
              <w:rPr>
                <w:color w:val="000000"/>
                <w:szCs w:val="24"/>
                <w:lang w:val="en-VN"/>
              </w:rPr>
            </w:pPr>
            <w:r w:rsidRPr="008C7E4A">
              <w:rPr>
                <w:color w:val="000000"/>
                <w:szCs w:val="24"/>
                <w:lang w:val="en-VN"/>
              </w:rPr>
              <w:t>30</w:t>
            </w:r>
          </w:p>
        </w:tc>
        <w:tc>
          <w:tcPr>
            <w:tcW w:w="1559" w:type="dxa"/>
            <w:tcBorders>
              <w:top w:val="nil"/>
              <w:left w:val="nil"/>
              <w:bottom w:val="single" w:sz="4" w:space="0" w:color="auto"/>
              <w:right w:val="single" w:sz="4" w:space="0" w:color="auto"/>
            </w:tcBorders>
            <w:shd w:val="clear" w:color="auto" w:fill="auto"/>
            <w:vAlign w:val="center"/>
            <w:hideMark/>
          </w:tcPr>
          <w:p w14:paraId="235A663A" w14:textId="77777777" w:rsidR="00FE5765" w:rsidRPr="008C7E4A" w:rsidRDefault="00FE5765" w:rsidP="00AD736E">
            <w:pPr>
              <w:jc w:val="center"/>
              <w:rPr>
                <w:color w:val="000000"/>
                <w:szCs w:val="24"/>
                <w:lang w:val="en-VN"/>
              </w:rPr>
            </w:pPr>
            <w:r w:rsidRPr="008C7E4A">
              <w:rPr>
                <w:color w:val="000000"/>
                <w:szCs w:val="24"/>
                <w:lang w:val="en-VN"/>
              </w:rPr>
              <w:t>PP2500334744</w:t>
            </w:r>
          </w:p>
        </w:tc>
        <w:tc>
          <w:tcPr>
            <w:tcW w:w="1884" w:type="dxa"/>
            <w:tcBorders>
              <w:top w:val="nil"/>
              <w:left w:val="nil"/>
              <w:bottom w:val="single" w:sz="4" w:space="0" w:color="auto"/>
              <w:right w:val="single" w:sz="4" w:space="0" w:color="auto"/>
            </w:tcBorders>
            <w:shd w:val="clear" w:color="auto" w:fill="auto"/>
            <w:vAlign w:val="center"/>
            <w:hideMark/>
          </w:tcPr>
          <w:p w14:paraId="5E107564" w14:textId="77777777" w:rsidR="00FE5765" w:rsidRPr="008C7E4A" w:rsidRDefault="00FE5765" w:rsidP="00AD736E">
            <w:pPr>
              <w:jc w:val="center"/>
              <w:rPr>
                <w:color w:val="000000"/>
                <w:szCs w:val="24"/>
                <w:lang w:val="en-VN"/>
              </w:rPr>
            </w:pPr>
            <w:r w:rsidRPr="008C7E4A">
              <w:rPr>
                <w:color w:val="000000"/>
                <w:szCs w:val="24"/>
                <w:lang w:val="en-VN"/>
              </w:rPr>
              <w:t>Giá đỡ lấy huyết khối</w:t>
            </w:r>
          </w:p>
        </w:tc>
        <w:tc>
          <w:tcPr>
            <w:tcW w:w="1276" w:type="dxa"/>
            <w:tcBorders>
              <w:top w:val="nil"/>
              <w:left w:val="nil"/>
              <w:bottom w:val="single" w:sz="4" w:space="0" w:color="auto"/>
              <w:right w:val="single" w:sz="4" w:space="0" w:color="auto"/>
            </w:tcBorders>
            <w:vAlign w:val="center"/>
          </w:tcPr>
          <w:p w14:paraId="3D381F04"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2D0ABF23" w14:textId="77777777" w:rsidR="00FE5765" w:rsidRPr="000F7D07" w:rsidRDefault="00FE5765" w:rsidP="00AD736E">
            <w:pPr>
              <w:jc w:val="center"/>
              <w:rPr>
                <w:color w:val="000000"/>
                <w:szCs w:val="24"/>
                <w:lang w:val="en-VN"/>
              </w:rPr>
            </w:pPr>
            <w:r w:rsidRPr="000F7D07">
              <w:rPr>
                <w:b/>
                <w:bCs/>
                <w:szCs w:val="24"/>
              </w:rPr>
              <w:t>5</w:t>
            </w:r>
          </w:p>
        </w:tc>
        <w:tc>
          <w:tcPr>
            <w:tcW w:w="3361" w:type="dxa"/>
            <w:tcBorders>
              <w:top w:val="nil"/>
              <w:left w:val="nil"/>
              <w:bottom w:val="single" w:sz="4" w:space="0" w:color="auto"/>
              <w:right w:val="single" w:sz="4" w:space="0" w:color="auto"/>
            </w:tcBorders>
            <w:vAlign w:val="center"/>
          </w:tcPr>
          <w:p w14:paraId="10535DA9" w14:textId="77777777" w:rsidR="00FE5765" w:rsidRPr="000F7D07" w:rsidRDefault="00FE5765" w:rsidP="00AD736E">
            <w:pPr>
              <w:jc w:val="center"/>
              <w:rPr>
                <w:color w:val="000000"/>
                <w:szCs w:val="24"/>
                <w:lang w:val="en-VN"/>
              </w:rPr>
            </w:pPr>
            <w:r w:rsidRPr="000F7D07">
              <w:rPr>
                <w:szCs w:val="24"/>
              </w:rPr>
              <w:t>Thiết kế 3D hoặc mở gấp cuộn. Có  ≥ 3 điểm đánh dấu</w:t>
            </w:r>
            <w:r w:rsidRPr="000F7D07">
              <w:rPr>
                <w:szCs w:val="24"/>
              </w:rPr>
              <w:br/>
              <w:t>- Thiết bị đường kính: ≥3mm.</w:t>
            </w:r>
            <w:r w:rsidRPr="000F7D07">
              <w:rPr>
                <w:szCs w:val="24"/>
              </w:rPr>
              <w:br/>
              <w:t xml:space="preserve">- Chiều dài làm việc:  ≥20mm. </w:t>
            </w:r>
          </w:p>
        </w:tc>
      </w:tr>
      <w:tr w:rsidR="00FE5765" w:rsidRPr="000F7D07" w14:paraId="1109617C"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A8357CB" w14:textId="77777777" w:rsidR="00FE5765" w:rsidRPr="008C7E4A" w:rsidRDefault="00FE5765" w:rsidP="00AD736E">
            <w:pPr>
              <w:jc w:val="center"/>
              <w:rPr>
                <w:color w:val="000000"/>
                <w:szCs w:val="24"/>
                <w:lang w:val="en-VN"/>
              </w:rPr>
            </w:pPr>
            <w:r w:rsidRPr="008C7E4A">
              <w:rPr>
                <w:color w:val="000000"/>
                <w:szCs w:val="24"/>
                <w:lang w:val="en-VN"/>
              </w:rPr>
              <w:t>31</w:t>
            </w:r>
          </w:p>
        </w:tc>
        <w:tc>
          <w:tcPr>
            <w:tcW w:w="1559" w:type="dxa"/>
            <w:tcBorders>
              <w:top w:val="nil"/>
              <w:left w:val="nil"/>
              <w:bottom w:val="single" w:sz="4" w:space="0" w:color="auto"/>
              <w:right w:val="single" w:sz="4" w:space="0" w:color="auto"/>
            </w:tcBorders>
            <w:shd w:val="clear" w:color="auto" w:fill="auto"/>
            <w:vAlign w:val="center"/>
            <w:hideMark/>
          </w:tcPr>
          <w:p w14:paraId="1BCBFB7D" w14:textId="77777777" w:rsidR="00FE5765" w:rsidRPr="008C7E4A" w:rsidRDefault="00FE5765" w:rsidP="00AD736E">
            <w:pPr>
              <w:jc w:val="center"/>
              <w:rPr>
                <w:color w:val="000000"/>
                <w:szCs w:val="24"/>
                <w:lang w:val="en-VN"/>
              </w:rPr>
            </w:pPr>
            <w:r w:rsidRPr="008C7E4A">
              <w:rPr>
                <w:color w:val="000000"/>
                <w:szCs w:val="24"/>
                <w:lang w:val="en-VN"/>
              </w:rPr>
              <w:t>PP2500334745</w:t>
            </w:r>
          </w:p>
        </w:tc>
        <w:tc>
          <w:tcPr>
            <w:tcW w:w="1884" w:type="dxa"/>
            <w:tcBorders>
              <w:top w:val="nil"/>
              <w:left w:val="nil"/>
              <w:bottom w:val="single" w:sz="4" w:space="0" w:color="auto"/>
              <w:right w:val="single" w:sz="4" w:space="0" w:color="auto"/>
            </w:tcBorders>
            <w:shd w:val="clear" w:color="auto" w:fill="auto"/>
            <w:vAlign w:val="center"/>
            <w:hideMark/>
          </w:tcPr>
          <w:p w14:paraId="7B7B9DE2" w14:textId="77777777" w:rsidR="00FE5765" w:rsidRPr="008C7E4A" w:rsidRDefault="00FE5765" w:rsidP="00AD736E">
            <w:pPr>
              <w:jc w:val="center"/>
              <w:rPr>
                <w:color w:val="000000"/>
                <w:szCs w:val="24"/>
                <w:lang w:val="en-VN"/>
              </w:rPr>
            </w:pPr>
            <w:r w:rsidRPr="008C7E4A">
              <w:rPr>
                <w:color w:val="000000"/>
                <w:szCs w:val="24"/>
                <w:lang w:val="en-VN"/>
              </w:rPr>
              <w:t>Keo nút mạch nút dị dạng động tĩnh mạch não</w:t>
            </w:r>
          </w:p>
        </w:tc>
        <w:tc>
          <w:tcPr>
            <w:tcW w:w="1276" w:type="dxa"/>
            <w:tcBorders>
              <w:top w:val="nil"/>
              <w:left w:val="nil"/>
              <w:bottom w:val="single" w:sz="4" w:space="0" w:color="auto"/>
              <w:right w:val="single" w:sz="4" w:space="0" w:color="auto"/>
            </w:tcBorders>
            <w:vAlign w:val="center"/>
          </w:tcPr>
          <w:p w14:paraId="7F335DCD"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70A2748F" w14:textId="77777777" w:rsidR="00FE5765" w:rsidRPr="000F7D07" w:rsidRDefault="00FE5765" w:rsidP="00AD736E">
            <w:pPr>
              <w:jc w:val="center"/>
              <w:rPr>
                <w:color w:val="000000"/>
                <w:szCs w:val="24"/>
                <w:lang w:val="en-VN"/>
              </w:rPr>
            </w:pPr>
            <w:r w:rsidRPr="000F7D07">
              <w:rPr>
                <w:b/>
                <w:bCs/>
                <w:szCs w:val="24"/>
              </w:rPr>
              <w:t>7</w:t>
            </w:r>
          </w:p>
        </w:tc>
        <w:tc>
          <w:tcPr>
            <w:tcW w:w="3361" w:type="dxa"/>
            <w:tcBorders>
              <w:top w:val="nil"/>
              <w:left w:val="nil"/>
              <w:bottom w:val="single" w:sz="4" w:space="0" w:color="auto"/>
              <w:right w:val="single" w:sz="4" w:space="0" w:color="auto"/>
            </w:tcBorders>
            <w:vAlign w:val="center"/>
          </w:tcPr>
          <w:p w14:paraId="235E9227" w14:textId="77777777" w:rsidR="00FE5765" w:rsidRPr="000F7D07" w:rsidRDefault="00FE5765" w:rsidP="00AD736E">
            <w:pPr>
              <w:jc w:val="center"/>
              <w:rPr>
                <w:color w:val="000000"/>
                <w:szCs w:val="24"/>
                <w:lang w:val="en-VN"/>
              </w:rPr>
            </w:pPr>
            <w:r w:rsidRPr="000F7D07">
              <w:rPr>
                <w:szCs w:val="24"/>
              </w:rPr>
              <w:t xml:space="preserve">- Gồm 01 syringe tiệt trùng đóng sẵn hợp chất Polymer tương thích sinh học. Kèm theo một syringe tiệt trùng đóng sẵn chất DMSO riêng biệt. </w:t>
            </w:r>
            <w:r w:rsidRPr="000F7D07">
              <w:rPr>
                <w:szCs w:val="24"/>
              </w:rPr>
              <w:br/>
              <w:t>- Nồng độ khoảng ≥ 25%</w:t>
            </w:r>
            <w:r w:rsidRPr="000F7D07">
              <w:rPr>
                <w:szCs w:val="24"/>
              </w:rPr>
              <w:br/>
              <w:t>- Xuất xứ: Các nhóm nước G7 hoặc các nước Châu Âu</w:t>
            </w:r>
          </w:p>
        </w:tc>
      </w:tr>
      <w:tr w:rsidR="00FE5765" w:rsidRPr="000F7D07" w14:paraId="04B3B8C0"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FED9243" w14:textId="77777777" w:rsidR="00FE5765" w:rsidRPr="008C7E4A" w:rsidRDefault="00FE5765" w:rsidP="00AD736E">
            <w:pPr>
              <w:jc w:val="center"/>
              <w:rPr>
                <w:color w:val="000000"/>
                <w:szCs w:val="24"/>
                <w:lang w:val="en-VN"/>
              </w:rPr>
            </w:pPr>
            <w:r w:rsidRPr="008C7E4A">
              <w:rPr>
                <w:color w:val="000000"/>
                <w:szCs w:val="24"/>
                <w:lang w:val="en-VN"/>
              </w:rPr>
              <w:t>32</w:t>
            </w:r>
          </w:p>
        </w:tc>
        <w:tc>
          <w:tcPr>
            <w:tcW w:w="1559" w:type="dxa"/>
            <w:tcBorders>
              <w:top w:val="nil"/>
              <w:left w:val="nil"/>
              <w:bottom w:val="single" w:sz="4" w:space="0" w:color="auto"/>
              <w:right w:val="single" w:sz="4" w:space="0" w:color="auto"/>
            </w:tcBorders>
            <w:shd w:val="clear" w:color="auto" w:fill="auto"/>
            <w:vAlign w:val="center"/>
            <w:hideMark/>
          </w:tcPr>
          <w:p w14:paraId="4810E15E" w14:textId="77777777" w:rsidR="00FE5765" w:rsidRPr="008C7E4A" w:rsidRDefault="00FE5765" w:rsidP="00AD736E">
            <w:pPr>
              <w:jc w:val="center"/>
              <w:rPr>
                <w:color w:val="000000"/>
                <w:szCs w:val="24"/>
                <w:lang w:val="en-VN"/>
              </w:rPr>
            </w:pPr>
            <w:r w:rsidRPr="008C7E4A">
              <w:rPr>
                <w:color w:val="000000"/>
                <w:szCs w:val="24"/>
                <w:lang w:val="en-VN"/>
              </w:rPr>
              <w:t>PP2500334746</w:t>
            </w:r>
          </w:p>
        </w:tc>
        <w:tc>
          <w:tcPr>
            <w:tcW w:w="1884" w:type="dxa"/>
            <w:tcBorders>
              <w:top w:val="nil"/>
              <w:left w:val="nil"/>
              <w:bottom w:val="single" w:sz="4" w:space="0" w:color="auto"/>
              <w:right w:val="single" w:sz="4" w:space="0" w:color="auto"/>
            </w:tcBorders>
            <w:shd w:val="clear" w:color="auto" w:fill="auto"/>
            <w:vAlign w:val="center"/>
            <w:hideMark/>
          </w:tcPr>
          <w:p w14:paraId="4AA2A27F" w14:textId="77777777" w:rsidR="00FE5765" w:rsidRPr="008C7E4A" w:rsidRDefault="00FE5765" w:rsidP="00AD736E">
            <w:pPr>
              <w:jc w:val="center"/>
              <w:rPr>
                <w:color w:val="000000"/>
                <w:szCs w:val="24"/>
                <w:lang w:val="en-VN"/>
              </w:rPr>
            </w:pPr>
            <w:r w:rsidRPr="008C7E4A">
              <w:rPr>
                <w:color w:val="000000"/>
                <w:szCs w:val="24"/>
                <w:lang w:val="en-VN"/>
              </w:rPr>
              <w:t>Khung giá đỡ (stent) mạch não chẹn cổ túi phình</w:t>
            </w:r>
          </w:p>
        </w:tc>
        <w:tc>
          <w:tcPr>
            <w:tcW w:w="1276" w:type="dxa"/>
            <w:tcBorders>
              <w:top w:val="nil"/>
              <w:left w:val="nil"/>
              <w:bottom w:val="single" w:sz="4" w:space="0" w:color="auto"/>
              <w:right w:val="single" w:sz="4" w:space="0" w:color="auto"/>
            </w:tcBorders>
            <w:vAlign w:val="center"/>
          </w:tcPr>
          <w:p w14:paraId="38E78C97"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26095054" w14:textId="77777777" w:rsidR="00FE5765" w:rsidRPr="000F7D07" w:rsidRDefault="00FE5765" w:rsidP="00AD736E">
            <w:pPr>
              <w:jc w:val="center"/>
              <w:rPr>
                <w:color w:val="000000"/>
                <w:szCs w:val="24"/>
                <w:lang w:val="en-VN"/>
              </w:rPr>
            </w:pPr>
            <w:r w:rsidRPr="000F7D07">
              <w:rPr>
                <w:b/>
                <w:bCs/>
                <w:szCs w:val="24"/>
              </w:rPr>
              <w:t>7</w:t>
            </w:r>
          </w:p>
        </w:tc>
        <w:tc>
          <w:tcPr>
            <w:tcW w:w="3361" w:type="dxa"/>
            <w:tcBorders>
              <w:top w:val="nil"/>
              <w:left w:val="nil"/>
              <w:bottom w:val="single" w:sz="4" w:space="0" w:color="auto"/>
              <w:right w:val="single" w:sz="4" w:space="0" w:color="auto"/>
            </w:tcBorders>
            <w:vAlign w:val="center"/>
          </w:tcPr>
          <w:p w14:paraId="4E5B6754" w14:textId="77777777" w:rsidR="00FE5765" w:rsidRPr="000F7D07" w:rsidRDefault="00FE5765" w:rsidP="00AD736E">
            <w:pPr>
              <w:jc w:val="center"/>
              <w:rPr>
                <w:color w:val="000000"/>
                <w:szCs w:val="24"/>
                <w:lang w:val="en-VN"/>
              </w:rPr>
            </w:pPr>
            <w:r w:rsidRPr="000F7D07">
              <w:rPr>
                <w:szCs w:val="24"/>
              </w:rPr>
              <w:t>- Đường kính stent: ≥3mm</w:t>
            </w:r>
            <w:r w:rsidRPr="000F7D07">
              <w:rPr>
                <w:szCs w:val="24"/>
              </w:rPr>
              <w:br/>
              <w:t>- Chiều dài stent: ≥15mm</w:t>
            </w:r>
            <w:r w:rsidRPr="000F7D07">
              <w:rPr>
                <w:szCs w:val="24"/>
              </w:rPr>
              <w:br/>
              <w:t>- Tương thích với vi ống thông đường kính ≥0.021"</w:t>
            </w:r>
            <w:r w:rsidRPr="000F7D07">
              <w:rPr>
                <w:szCs w:val="24"/>
              </w:rPr>
              <w:br/>
              <w:t>- Số điểm đánh dấu (marker) đầu xa ≥3 điểm</w:t>
            </w:r>
            <w:r w:rsidRPr="000F7D07">
              <w:rPr>
                <w:szCs w:val="24"/>
              </w:rPr>
              <w:br/>
              <w:t>- Thiết kế mở, gấp cuộn</w:t>
            </w:r>
            <w:r w:rsidRPr="000F7D07">
              <w:rPr>
                <w:szCs w:val="24"/>
              </w:rPr>
              <w:br/>
              <w:t>- Tiêu chuẩn: CE</w:t>
            </w:r>
            <w:r w:rsidRPr="000F7D07">
              <w:rPr>
                <w:szCs w:val="24"/>
              </w:rPr>
              <w:br/>
              <w:t>- Xuất xứ: Tại các nhóm nước G7 hoặc các nước Châu Âu</w:t>
            </w:r>
          </w:p>
        </w:tc>
      </w:tr>
      <w:tr w:rsidR="00FE5765" w:rsidRPr="000F7D07" w14:paraId="7B038687" w14:textId="77777777" w:rsidTr="00FE5765">
        <w:trPr>
          <w:trHeight w:val="64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DC3527F" w14:textId="77777777" w:rsidR="00FE5765" w:rsidRPr="008C7E4A" w:rsidRDefault="00FE5765" w:rsidP="00AD736E">
            <w:pPr>
              <w:jc w:val="center"/>
              <w:rPr>
                <w:color w:val="000000"/>
                <w:szCs w:val="24"/>
                <w:lang w:val="en-VN"/>
              </w:rPr>
            </w:pPr>
            <w:r w:rsidRPr="008C7E4A">
              <w:rPr>
                <w:color w:val="000000"/>
                <w:szCs w:val="24"/>
                <w:lang w:val="en-VN"/>
              </w:rPr>
              <w:t>33</w:t>
            </w:r>
          </w:p>
        </w:tc>
        <w:tc>
          <w:tcPr>
            <w:tcW w:w="1559" w:type="dxa"/>
            <w:tcBorders>
              <w:top w:val="nil"/>
              <w:left w:val="nil"/>
              <w:bottom w:val="single" w:sz="4" w:space="0" w:color="auto"/>
              <w:right w:val="single" w:sz="4" w:space="0" w:color="auto"/>
            </w:tcBorders>
            <w:shd w:val="clear" w:color="auto" w:fill="auto"/>
            <w:vAlign w:val="center"/>
            <w:hideMark/>
          </w:tcPr>
          <w:p w14:paraId="4940CD8B" w14:textId="77777777" w:rsidR="00FE5765" w:rsidRPr="008C7E4A" w:rsidRDefault="00FE5765" w:rsidP="00AD736E">
            <w:pPr>
              <w:jc w:val="center"/>
              <w:rPr>
                <w:color w:val="000000"/>
                <w:szCs w:val="24"/>
                <w:lang w:val="en-VN"/>
              </w:rPr>
            </w:pPr>
            <w:r w:rsidRPr="008C7E4A">
              <w:rPr>
                <w:color w:val="000000"/>
                <w:szCs w:val="24"/>
                <w:lang w:val="en-VN"/>
              </w:rPr>
              <w:t>PP2500334747</w:t>
            </w:r>
          </w:p>
        </w:tc>
        <w:tc>
          <w:tcPr>
            <w:tcW w:w="1884" w:type="dxa"/>
            <w:tcBorders>
              <w:top w:val="nil"/>
              <w:left w:val="nil"/>
              <w:bottom w:val="single" w:sz="4" w:space="0" w:color="auto"/>
              <w:right w:val="single" w:sz="4" w:space="0" w:color="auto"/>
            </w:tcBorders>
            <w:shd w:val="clear" w:color="auto" w:fill="auto"/>
            <w:vAlign w:val="center"/>
            <w:hideMark/>
          </w:tcPr>
          <w:p w14:paraId="561A2DA1" w14:textId="77777777" w:rsidR="00FE5765" w:rsidRPr="008C7E4A" w:rsidRDefault="00FE5765" w:rsidP="00AD736E">
            <w:pPr>
              <w:jc w:val="center"/>
              <w:rPr>
                <w:color w:val="000000"/>
                <w:szCs w:val="24"/>
                <w:lang w:val="en-VN"/>
              </w:rPr>
            </w:pPr>
            <w:r w:rsidRPr="008C7E4A">
              <w:rPr>
                <w:color w:val="000000"/>
                <w:szCs w:val="24"/>
                <w:lang w:val="en-VN"/>
              </w:rPr>
              <w:t>Khung giá đỡ (stent) sử dụng lấy huyết khối trong điều trị mạch não</w:t>
            </w:r>
          </w:p>
        </w:tc>
        <w:tc>
          <w:tcPr>
            <w:tcW w:w="1276" w:type="dxa"/>
            <w:tcBorders>
              <w:top w:val="nil"/>
              <w:left w:val="nil"/>
              <w:bottom w:val="single" w:sz="4" w:space="0" w:color="auto"/>
              <w:right w:val="single" w:sz="4" w:space="0" w:color="auto"/>
            </w:tcBorders>
            <w:vAlign w:val="center"/>
          </w:tcPr>
          <w:p w14:paraId="4408B0E8"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1C777BD7" w14:textId="77777777" w:rsidR="00FE5765" w:rsidRPr="000F7D07" w:rsidRDefault="00FE5765" w:rsidP="00AD736E">
            <w:pPr>
              <w:jc w:val="center"/>
              <w:rPr>
                <w:color w:val="000000"/>
                <w:szCs w:val="24"/>
                <w:lang w:val="en-VN"/>
              </w:rPr>
            </w:pPr>
            <w:r w:rsidRPr="000F7D07">
              <w:rPr>
                <w:b/>
                <w:bCs/>
                <w:szCs w:val="24"/>
              </w:rPr>
              <w:t>12</w:t>
            </w:r>
          </w:p>
        </w:tc>
        <w:tc>
          <w:tcPr>
            <w:tcW w:w="3361" w:type="dxa"/>
            <w:tcBorders>
              <w:top w:val="nil"/>
              <w:left w:val="nil"/>
              <w:bottom w:val="single" w:sz="4" w:space="0" w:color="auto"/>
              <w:right w:val="single" w:sz="4" w:space="0" w:color="auto"/>
            </w:tcBorders>
            <w:vAlign w:val="center"/>
          </w:tcPr>
          <w:p w14:paraId="2ED6AC7E" w14:textId="77777777" w:rsidR="00FE5765" w:rsidRPr="000F7D07" w:rsidRDefault="00FE5765" w:rsidP="00AD736E">
            <w:pPr>
              <w:jc w:val="center"/>
              <w:rPr>
                <w:color w:val="000000"/>
                <w:szCs w:val="24"/>
                <w:lang w:val="en-VN"/>
              </w:rPr>
            </w:pPr>
            <w:r w:rsidRPr="000F7D07">
              <w:rPr>
                <w:szCs w:val="24"/>
              </w:rPr>
              <w:t>- Chất liệu: Nitinol</w:t>
            </w:r>
            <w:r w:rsidRPr="000F7D07">
              <w:rPr>
                <w:szCs w:val="24"/>
              </w:rPr>
              <w:br/>
              <w:t>- Đường kính stent: ≥3mm</w:t>
            </w:r>
            <w:r w:rsidRPr="000F7D07">
              <w:rPr>
                <w:szCs w:val="24"/>
              </w:rPr>
              <w:br/>
              <w:t>- Chiều dài stent: ≥20mm</w:t>
            </w:r>
            <w:r w:rsidRPr="000F7D07">
              <w:rPr>
                <w:szCs w:val="24"/>
              </w:rPr>
              <w:br/>
              <w:t>- Tương thích với vi ống thông đường</w:t>
            </w:r>
            <w:r w:rsidRPr="000F7D07">
              <w:rPr>
                <w:szCs w:val="24"/>
              </w:rPr>
              <w:br/>
              <w:t xml:space="preserve"> kính ≥0.021"</w:t>
            </w:r>
            <w:r w:rsidRPr="000F7D07">
              <w:rPr>
                <w:szCs w:val="24"/>
              </w:rPr>
              <w:br/>
              <w:t>- Số điểm đánh dấu (marker) đầu xa ≥3 điểm</w:t>
            </w:r>
            <w:r w:rsidRPr="000F7D07">
              <w:rPr>
                <w:szCs w:val="24"/>
              </w:rPr>
              <w:br/>
              <w:t xml:space="preserve">- Thiết kế mở, gấp cuộn, tự </w:t>
            </w:r>
            <w:r w:rsidRPr="000F7D07">
              <w:rPr>
                <w:szCs w:val="24"/>
              </w:rPr>
              <w:lastRenderedPageBreak/>
              <w:t>bung</w:t>
            </w:r>
            <w:r w:rsidRPr="000F7D07">
              <w:rPr>
                <w:szCs w:val="24"/>
              </w:rPr>
              <w:br/>
              <w:t>- Tiêu chuẩn: CE, FDA (Hoa Kỳ)</w:t>
            </w:r>
            <w:r w:rsidRPr="000F7D07">
              <w:rPr>
                <w:szCs w:val="24"/>
              </w:rPr>
              <w:br/>
              <w:t>- Xuất xứ: Tại các nhóm nước G7 hoặc các nước Châu Âu</w:t>
            </w:r>
          </w:p>
        </w:tc>
      </w:tr>
      <w:tr w:rsidR="00FE5765" w:rsidRPr="000F7D07" w14:paraId="6F7DA981"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14CF396" w14:textId="77777777" w:rsidR="00FE5765" w:rsidRPr="008C7E4A" w:rsidRDefault="00FE5765" w:rsidP="00AD736E">
            <w:pPr>
              <w:jc w:val="center"/>
              <w:rPr>
                <w:color w:val="000000"/>
                <w:szCs w:val="24"/>
                <w:lang w:val="en-VN"/>
              </w:rPr>
            </w:pPr>
            <w:r w:rsidRPr="008C7E4A">
              <w:rPr>
                <w:color w:val="000000"/>
                <w:szCs w:val="24"/>
                <w:lang w:val="en-VN"/>
              </w:rPr>
              <w:lastRenderedPageBreak/>
              <w:t>34</w:t>
            </w:r>
          </w:p>
        </w:tc>
        <w:tc>
          <w:tcPr>
            <w:tcW w:w="1559" w:type="dxa"/>
            <w:tcBorders>
              <w:top w:val="nil"/>
              <w:left w:val="nil"/>
              <w:bottom w:val="single" w:sz="4" w:space="0" w:color="auto"/>
              <w:right w:val="single" w:sz="4" w:space="0" w:color="auto"/>
            </w:tcBorders>
            <w:shd w:val="clear" w:color="auto" w:fill="auto"/>
            <w:vAlign w:val="center"/>
            <w:hideMark/>
          </w:tcPr>
          <w:p w14:paraId="102995CA" w14:textId="77777777" w:rsidR="00FE5765" w:rsidRPr="008C7E4A" w:rsidRDefault="00FE5765" w:rsidP="00AD736E">
            <w:pPr>
              <w:jc w:val="center"/>
              <w:rPr>
                <w:color w:val="000000"/>
                <w:szCs w:val="24"/>
                <w:lang w:val="en-VN"/>
              </w:rPr>
            </w:pPr>
            <w:r w:rsidRPr="008C7E4A">
              <w:rPr>
                <w:color w:val="000000"/>
                <w:szCs w:val="24"/>
                <w:lang w:val="en-VN"/>
              </w:rPr>
              <w:t>PP2500334748</w:t>
            </w:r>
          </w:p>
        </w:tc>
        <w:tc>
          <w:tcPr>
            <w:tcW w:w="1884" w:type="dxa"/>
            <w:tcBorders>
              <w:top w:val="nil"/>
              <w:left w:val="nil"/>
              <w:bottom w:val="single" w:sz="4" w:space="0" w:color="auto"/>
              <w:right w:val="single" w:sz="4" w:space="0" w:color="auto"/>
            </w:tcBorders>
            <w:shd w:val="clear" w:color="auto" w:fill="auto"/>
            <w:vAlign w:val="center"/>
            <w:hideMark/>
          </w:tcPr>
          <w:p w14:paraId="2664271F" w14:textId="77777777" w:rsidR="00FE5765" w:rsidRPr="008C7E4A" w:rsidRDefault="00FE5765" w:rsidP="00AD736E">
            <w:pPr>
              <w:jc w:val="center"/>
              <w:rPr>
                <w:color w:val="000000"/>
                <w:szCs w:val="24"/>
                <w:lang w:val="en-VN"/>
              </w:rPr>
            </w:pPr>
            <w:r w:rsidRPr="008C7E4A">
              <w:rPr>
                <w:color w:val="000000"/>
                <w:szCs w:val="24"/>
                <w:lang w:val="en-VN"/>
              </w:rPr>
              <w:t>Nút tắt mạch</w:t>
            </w:r>
          </w:p>
        </w:tc>
        <w:tc>
          <w:tcPr>
            <w:tcW w:w="1276" w:type="dxa"/>
            <w:tcBorders>
              <w:top w:val="nil"/>
              <w:left w:val="nil"/>
              <w:bottom w:val="single" w:sz="4" w:space="0" w:color="auto"/>
              <w:right w:val="single" w:sz="4" w:space="0" w:color="auto"/>
            </w:tcBorders>
            <w:vAlign w:val="center"/>
          </w:tcPr>
          <w:p w14:paraId="1D2F975D" w14:textId="77777777" w:rsidR="00FE5765" w:rsidRPr="000F7D07" w:rsidRDefault="00FE5765" w:rsidP="00AD736E">
            <w:pPr>
              <w:jc w:val="center"/>
              <w:rPr>
                <w:color w:val="000000"/>
                <w:szCs w:val="24"/>
                <w:lang w:val="en-VN"/>
              </w:rPr>
            </w:pPr>
            <w:r w:rsidRPr="000F7D07">
              <w:rPr>
                <w:szCs w:val="24"/>
              </w:rPr>
              <w:t>Cái</w:t>
            </w:r>
          </w:p>
        </w:tc>
        <w:tc>
          <w:tcPr>
            <w:tcW w:w="1376" w:type="dxa"/>
            <w:tcBorders>
              <w:top w:val="nil"/>
              <w:left w:val="nil"/>
              <w:bottom w:val="single" w:sz="4" w:space="0" w:color="auto"/>
              <w:right w:val="single" w:sz="4" w:space="0" w:color="auto"/>
            </w:tcBorders>
            <w:vAlign w:val="center"/>
          </w:tcPr>
          <w:p w14:paraId="45CE8BE6" w14:textId="77777777" w:rsidR="00FE5765" w:rsidRPr="000F7D07" w:rsidRDefault="00FE5765" w:rsidP="00AD736E">
            <w:pPr>
              <w:jc w:val="center"/>
              <w:rPr>
                <w:color w:val="000000"/>
                <w:szCs w:val="24"/>
                <w:lang w:val="en-VN"/>
              </w:rPr>
            </w:pPr>
            <w:r w:rsidRPr="000F7D07">
              <w:rPr>
                <w:b/>
                <w:bCs/>
                <w:szCs w:val="24"/>
              </w:rPr>
              <w:t>20</w:t>
            </w:r>
          </w:p>
        </w:tc>
        <w:tc>
          <w:tcPr>
            <w:tcW w:w="3361" w:type="dxa"/>
            <w:tcBorders>
              <w:top w:val="nil"/>
              <w:left w:val="nil"/>
              <w:bottom w:val="single" w:sz="4" w:space="0" w:color="auto"/>
              <w:right w:val="single" w:sz="4" w:space="0" w:color="auto"/>
            </w:tcBorders>
            <w:vAlign w:val="center"/>
          </w:tcPr>
          <w:p w14:paraId="1FD9CA7A" w14:textId="77777777" w:rsidR="00FE5765" w:rsidRPr="000F7D07" w:rsidRDefault="00FE5765" w:rsidP="00AD736E">
            <w:pPr>
              <w:jc w:val="center"/>
              <w:rPr>
                <w:color w:val="000000"/>
                <w:szCs w:val="24"/>
                <w:lang w:val="en-VN"/>
              </w:rPr>
            </w:pPr>
            <w:r w:rsidRPr="000F7D07">
              <w:rPr>
                <w:szCs w:val="24"/>
              </w:rPr>
              <w:t>- Coil 3D và 2D (Helical)</w:t>
            </w:r>
            <w:r w:rsidRPr="000F7D07">
              <w:rPr>
                <w:szCs w:val="24"/>
              </w:rPr>
              <w:br/>
              <w:t>- Coil platinum, kích cỡ: ≥ 0.010 inch</w:t>
            </w:r>
            <w:r w:rsidRPr="000F7D07">
              <w:rPr>
                <w:szCs w:val="24"/>
              </w:rPr>
              <w:br/>
              <w:t>- Đường kính vòng ≤ 20 mm, dài ≤ 50cm</w:t>
            </w:r>
            <w:r w:rsidRPr="000F7D07">
              <w:rPr>
                <w:szCs w:val="24"/>
              </w:rPr>
              <w:br/>
              <w:t>- Chiều dài dây đẩy ≥187 cm</w:t>
            </w:r>
            <w:r w:rsidRPr="000F7D07">
              <w:rPr>
                <w:szCs w:val="24"/>
              </w:rPr>
              <w:br/>
              <w:t>- Xuất xứ : G7 hay các nước Châu Âu</w:t>
            </w:r>
          </w:p>
        </w:tc>
      </w:tr>
      <w:tr w:rsidR="00FE5765" w:rsidRPr="000F7D07" w14:paraId="17481660" w14:textId="77777777" w:rsidTr="00FE5765">
        <w:trPr>
          <w:trHeight w:val="64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2DCA50C" w14:textId="77777777" w:rsidR="00FE5765" w:rsidRPr="008C7E4A" w:rsidRDefault="00FE5765" w:rsidP="00AD736E">
            <w:pPr>
              <w:jc w:val="center"/>
              <w:rPr>
                <w:color w:val="000000"/>
                <w:szCs w:val="24"/>
                <w:lang w:val="en-VN"/>
              </w:rPr>
            </w:pPr>
            <w:r w:rsidRPr="008C7E4A">
              <w:rPr>
                <w:color w:val="000000"/>
                <w:szCs w:val="24"/>
                <w:lang w:val="en-VN"/>
              </w:rPr>
              <w:t>35</w:t>
            </w:r>
          </w:p>
        </w:tc>
        <w:tc>
          <w:tcPr>
            <w:tcW w:w="1559" w:type="dxa"/>
            <w:tcBorders>
              <w:top w:val="nil"/>
              <w:left w:val="nil"/>
              <w:bottom w:val="single" w:sz="4" w:space="0" w:color="auto"/>
              <w:right w:val="single" w:sz="4" w:space="0" w:color="auto"/>
            </w:tcBorders>
            <w:shd w:val="clear" w:color="auto" w:fill="auto"/>
            <w:vAlign w:val="center"/>
            <w:hideMark/>
          </w:tcPr>
          <w:p w14:paraId="25B4A43D" w14:textId="77777777" w:rsidR="00FE5765" w:rsidRPr="008C7E4A" w:rsidRDefault="00FE5765" w:rsidP="00AD736E">
            <w:pPr>
              <w:jc w:val="center"/>
              <w:rPr>
                <w:color w:val="000000"/>
                <w:szCs w:val="24"/>
                <w:lang w:val="en-VN"/>
              </w:rPr>
            </w:pPr>
            <w:r w:rsidRPr="008C7E4A">
              <w:rPr>
                <w:color w:val="000000"/>
                <w:szCs w:val="24"/>
                <w:lang w:val="en-VN"/>
              </w:rPr>
              <w:t>PP2500334749</w:t>
            </w:r>
          </w:p>
        </w:tc>
        <w:tc>
          <w:tcPr>
            <w:tcW w:w="1884" w:type="dxa"/>
            <w:tcBorders>
              <w:top w:val="nil"/>
              <w:left w:val="nil"/>
              <w:bottom w:val="single" w:sz="4" w:space="0" w:color="auto"/>
              <w:right w:val="single" w:sz="4" w:space="0" w:color="auto"/>
            </w:tcBorders>
            <w:shd w:val="clear" w:color="auto" w:fill="auto"/>
            <w:vAlign w:val="center"/>
            <w:hideMark/>
          </w:tcPr>
          <w:p w14:paraId="1E0D7AB3" w14:textId="77777777" w:rsidR="00FE5765" w:rsidRPr="008C7E4A" w:rsidRDefault="00FE5765" w:rsidP="00AD736E">
            <w:pPr>
              <w:jc w:val="center"/>
              <w:rPr>
                <w:color w:val="000000"/>
                <w:szCs w:val="24"/>
                <w:lang w:val="en-VN"/>
              </w:rPr>
            </w:pPr>
            <w:r w:rsidRPr="008C7E4A">
              <w:rPr>
                <w:color w:val="000000"/>
                <w:szCs w:val="24"/>
                <w:lang w:val="en-VN"/>
              </w:rPr>
              <w:t>Ống hút huyết khối mạch não đường kính trong lớn các cỡ</w:t>
            </w:r>
          </w:p>
        </w:tc>
        <w:tc>
          <w:tcPr>
            <w:tcW w:w="1276" w:type="dxa"/>
            <w:tcBorders>
              <w:top w:val="nil"/>
              <w:left w:val="nil"/>
              <w:bottom w:val="single" w:sz="4" w:space="0" w:color="auto"/>
              <w:right w:val="single" w:sz="4" w:space="0" w:color="auto"/>
            </w:tcBorders>
            <w:vAlign w:val="center"/>
          </w:tcPr>
          <w:p w14:paraId="51C0DCF0"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6EE8D719" w14:textId="77777777" w:rsidR="00FE5765" w:rsidRPr="000F7D07" w:rsidRDefault="00FE5765" w:rsidP="00AD736E">
            <w:pPr>
              <w:jc w:val="center"/>
              <w:rPr>
                <w:color w:val="000000"/>
                <w:szCs w:val="24"/>
                <w:lang w:val="en-VN"/>
              </w:rPr>
            </w:pPr>
            <w:r w:rsidRPr="000F7D07">
              <w:rPr>
                <w:b/>
                <w:bCs/>
                <w:szCs w:val="24"/>
              </w:rPr>
              <w:t>10</w:t>
            </w:r>
          </w:p>
        </w:tc>
        <w:tc>
          <w:tcPr>
            <w:tcW w:w="3361" w:type="dxa"/>
            <w:tcBorders>
              <w:top w:val="nil"/>
              <w:left w:val="nil"/>
              <w:bottom w:val="single" w:sz="4" w:space="0" w:color="auto"/>
              <w:right w:val="single" w:sz="4" w:space="0" w:color="auto"/>
            </w:tcBorders>
            <w:vAlign w:val="center"/>
          </w:tcPr>
          <w:p w14:paraId="7590DA35" w14:textId="77777777" w:rsidR="00FE5765" w:rsidRPr="000F7D07" w:rsidRDefault="00FE5765" w:rsidP="00AD736E">
            <w:pPr>
              <w:jc w:val="center"/>
              <w:rPr>
                <w:color w:val="000000"/>
                <w:szCs w:val="24"/>
                <w:lang w:val="en-VN"/>
              </w:rPr>
            </w:pPr>
            <w:r w:rsidRPr="000F7D07">
              <w:rPr>
                <w:szCs w:val="24"/>
              </w:rPr>
              <w:t>- Chất liệu: Nitinol</w:t>
            </w:r>
            <w:r w:rsidRPr="000F7D07">
              <w:rPr>
                <w:szCs w:val="24"/>
              </w:rPr>
              <w:br/>
              <w:t xml:space="preserve">- Đường kính trong lớn nhất đầu xa có kích thước ≥ 0.062" đến ≤ 0.072". Chiều dài ≥ 132 cm. </w:t>
            </w:r>
            <w:r w:rsidRPr="000F7D07">
              <w:rPr>
                <w:szCs w:val="24"/>
              </w:rPr>
              <w:br/>
              <w:t>- Tiêu chuẩn:  FDA của Hoa kỳ</w:t>
            </w:r>
          </w:p>
        </w:tc>
      </w:tr>
      <w:tr w:rsidR="00FE5765" w:rsidRPr="000F7D07" w14:paraId="041DA4B2"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38F2270" w14:textId="77777777" w:rsidR="00FE5765" w:rsidRPr="008C7E4A" w:rsidRDefault="00FE5765" w:rsidP="00AD736E">
            <w:pPr>
              <w:jc w:val="center"/>
              <w:rPr>
                <w:color w:val="000000"/>
                <w:szCs w:val="24"/>
                <w:lang w:val="en-VN"/>
              </w:rPr>
            </w:pPr>
            <w:r w:rsidRPr="008C7E4A">
              <w:rPr>
                <w:color w:val="000000"/>
                <w:szCs w:val="24"/>
                <w:lang w:val="en-VN"/>
              </w:rPr>
              <w:t>36</w:t>
            </w:r>
          </w:p>
        </w:tc>
        <w:tc>
          <w:tcPr>
            <w:tcW w:w="1559" w:type="dxa"/>
            <w:tcBorders>
              <w:top w:val="nil"/>
              <w:left w:val="nil"/>
              <w:bottom w:val="single" w:sz="4" w:space="0" w:color="auto"/>
              <w:right w:val="single" w:sz="4" w:space="0" w:color="auto"/>
            </w:tcBorders>
            <w:shd w:val="clear" w:color="auto" w:fill="auto"/>
            <w:vAlign w:val="center"/>
            <w:hideMark/>
          </w:tcPr>
          <w:p w14:paraId="6528FA0D" w14:textId="77777777" w:rsidR="00FE5765" w:rsidRPr="008C7E4A" w:rsidRDefault="00FE5765" w:rsidP="00AD736E">
            <w:pPr>
              <w:jc w:val="center"/>
              <w:rPr>
                <w:color w:val="000000"/>
                <w:szCs w:val="24"/>
                <w:lang w:val="en-VN"/>
              </w:rPr>
            </w:pPr>
            <w:r w:rsidRPr="008C7E4A">
              <w:rPr>
                <w:color w:val="000000"/>
                <w:szCs w:val="24"/>
                <w:lang w:val="en-VN"/>
              </w:rPr>
              <w:t>PP2500334750</w:t>
            </w:r>
          </w:p>
        </w:tc>
        <w:tc>
          <w:tcPr>
            <w:tcW w:w="1884" w:type="dxa"/>
            <w:tcBorders>
              <w:top w:val="nil"/>
              <w:left w:val="nil"/>
              <w:bottom w:val="single" w:sz="4" w:space="0" w:color="auto"/>
              <w:right w:val="single" w:sz="4" w:space="0" w:color="auto"/>
            </w:tcBorders>
            <w:shd w:val="clear" w:color="auto" w:fill="auto"/>
            <w:vAlign w:val="center"/>
            <w:hideMark/>
          </w:tcPr>
          <w:p w14:paraId="700DBCFB" w14:textId="77777777" w:rsidR="00FE5765" w:rsidRPr="008C7E4A" w:rsidRDefault="00FE5765" w:rsidP="00AD736E">
            <w:pPr>
              <w:jc w:val="center"/>
              <w:rPr>
                <w:color w:val="000000"/>
                <w:szCs w:val="24"/>
                <w:lang w:val="en-VN"/>
              </w:rPr>
            </w:pPr>
            <w:r w:rsidRPr="008C7E4A">
              <w:rPr>
                <w:color w:val="000000"/>
                <w:szCs w:val="24"/>
                <w:lang w:val="en-VN"/>
              </w:rPr>
              <w:t>Ống hút huyết khối trong lòng mạch máu não</w:t>
            </w:r>
          </w:p>
        </w:tc>
        <w:tc>
          <w:tcPr>
            <w:tcW w:w="1276" w:type="dxa"/>
            <w:tcBorders>
              <w:top w:val="nil"/>
              <w:left w:val="nil"/>
              <w:bottom w:val="single" w:sz="4" w:space="0" w:color="auto"/>
              <w:right w:val="single" w:sz="4" w:space="0" w:color="auto"/>
            </w:tcBorders>
            <w:vAlign w:val="center"/>
          </w:tcPr>
          <w:p w14:paraId="33544213"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42779C55" w14:textId="77777777" w:rsidR="00FE5765" w:rsidRPr="000F7D07" w:rsidRDefault="00FE5765" w:rsidP="00AD736E">
            <w:pPr>
              <w:jc w:val="center"/>
              <w:rPr>
                <w:color w:val="000000"/>
                <w:szCs w:val="24"/>
                <w:lang w:val="en-VN"/>
              </w:rPr>
            </w:pPr>
            <w:r w:rsidRPr="000F7D07">
              <w:rPr>
                <w:b/>
                <w:bCs/>
                <w:szCs w:val="24"/>
              </w:rPr>
              <w:t>10</w:t>
            </w:r>
          </w:p>
        </w:tc>
        <w:tc>
          <w:tcPr>
            <w:tcW w:w="3361" w:type="dxa"/>
            <w:tcBorders>
              <w:top w:val="nil"/>
              <w:left w:val="nil"/>
              <w:bottom w:val="single" w:sz="4" w:space="0" w:color="auto"/>
              <w:right w:val="single" w:sz="4" w:space="0" w:color="auto"/>
            </w:tcBorders>
            <w:vAlign w:val="center"/>
          </w:tcPr>
          <w:p w14:paraId="01B54306" w14:textId="77777777" w:rsidR="00FE5765" w:rsidRPr="000F7D07" w:rsidRDefault="00FE5765" w:rsidP="00AD736E">
            <w:pPr>
              <w:jc w:val="center"/>
              <w:rPr>
                <w:color w:val="000000"/>
                <w:szCs w:val="24"/>
                <w:lang w:val="en-VN"/>
              </w:rPr>
            </w:pPr>
            <w:r w:rsidRPr="000F7D07">
              <w:rPr>
                <w:szCs w:val="24"/>
              </w:rPr>
              <w:br/>
              <w:t>'- Kích thước:</w:t>
            </w:r>
            <w:r w:rsidRPr="000F7D07">
              <w:rPr>
                <w:szCs w:val="24"/>
              </w:rPr>
              <w:br/>
              <w:t>+ Đường kính trong ≥  0,055", đường kính ngoài đầu gần ≥  0.068".</w:t>
            </w:r>
            <w:r w:rsidRPr="000F7D07">
              <w:rPr>
                <w:szCs w:val="24"/>
              </w:rPr>
              <w:br/>
              <w:t>+ Chiều dài hoạt động  ≥ 115cm.</w:t>
            </w:r>
            <w:r w:rsidRPr="000F7D07">
              <w:rPr>
                <w:szCs w:val="24"/>
              </w:rPr>
              <w:br/>
              <w:t>- Xuất xứ: Các nước Châu Mỹ hoặc các nước Châu Âu</w:t>
            </w:r>
          </w:p>
        </w:tc>
      </w:tr>
      <w:tr w:rsidR="00FE5765" w:rsidRPr="000F7D07" w14:paraId="12B00CD9"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043E169" w14:textId="77777777" w:rsidR="00FE5765" w:rsidRPr="008C7E4A" w:rsidRDefault="00FE5765" w:rsidP="00AD736E">
            <w:pPr>
              <w:jc w:val="center"/>
              <w:rPr>
                <w:color w:val="000000"/>
                <w:szCs w:val="24"/>
                <w:lang w:val="en-VN"/>
              </w:rPr>
            </w:pPr>
            <w:r w:rsidRPr="008C7E4A">
              <w:rPr>
                <w:color w:val="000000"/>
                <w:szCs w:val="24"/>
                <w:lang w:val="en-VN"/>
              </w:rPr>
              <w:t>37</w:t>
            </w:r>
          </w:p>
        </w:tc>
        <w:tc>
          <w:tcPr>
            <w:tcW w:w="1559" w:type="dxa"/>
            <w:tcBorders>
              <w:top w:val="nil"/>
              <w:left w:val="nil"/>
              <w:bottom w:val="single" w:sz="4" w:space="0" w:color="auto"/>
              <w:right w:val="single" w:sz="4" w:space="0" w:color="auto"/>
            </w:tcBorders>
            <w:shd w:val="clear" w:color="auto" w:fill="auto"/>
            <w:vAlign w:val="center"/>
            <w:hideMark/>
          </w:tcPr>
          <w:p w14:paraId="472B3B15" w14:textId="77777777" w:rsidR="00FE5765" w:rsidRPr="008C7E4A" w:rsidRDefault="00FE5765" w:rsidP="00AD736E">
            <w:pPr>
              <w:jc w:val="center"/>
              <w:rPr>
                <w:color w:val="000000"/>
                <w:szCs w:val="24"/>
                <w:lang w:val="en-VN"/>
              </w:rPr>
            </w:pPr>
            <w:r w:rsidRPr="008C7E4A">
              <w:rPr>
                <w:color w:val="000000"/>
                <w:szCs w:val="24"/>
                <w:lang w:val="en-VN"/>
              </w:rPr>
              <w:t>PP2500334751</w:t>
            </w:r>
          </w:p>
        </w:tc>
        <w:tc>
          <w:tcPr>
            <w:tcW w:w="1884" w:type="dxa"/>
            <w:tcBorders>
              <w:top w:val="nil"/>
              <w:left w:val="nil"/>
              <w:bottom w:val="single" w:sz="4" w:space="0" w:color="auto"/>
              <w:right w:val="single" w:sz="4" w:space="0" w:color="auto"/>
            </w:tcBorders>
            <w:shd w:val="clear" w:color="auto" w:fill="auto"/>
            <w:vAlign w:val="center"/>
            <w:hideMark/>
          </w:tcPr>
          <w:p w14:paraId="60866879" w14:textId="77777777" w:rsidR="00FE5765" w:rsidRPr="008C7E4A" w:rsidRDefault="00FE5765" w:rsidP="00AD736E">
            <w:pPr>
              <w:jc w:val="center"/>
              <w:rPr>
                <w:color w:val="000000"/>
                <w:szCs w:val="24"/>
                <w:lang w:val="en-VN"/>
              </w:rPr>
            </w:pPr>
            <w:r w:rsidRPr="008C7E4A">
              <w:rPr>
                <w:color w:val="000000"/>
                <w:szCs w:val="24"/>
                <w:lang w:val="en-VN"/>
              </w:rPr>
              <w:t>Ống hút huyết khối trong lòng mạch máu não</w:t>
            </w:r>
          </w:p>
        </w:tc>
        <w:tc>
          <w:tcPr>
            <w:tcW w:w="1276" w:type="dxa"/>
            <w:tcBorders>
              <w:top w:val="nil"/>
              <w:left w:val="nil"/>
              <w:bottom w:val="single" w:sz="4" w:space="0" w:color="auto"/>
              <w:right w:val="single" w:sz="4" w:space="0" w:color="auto"/>
            </w:tcBorders>
            <w:vAlign w:val="center"/>
          </w:tcPr>
          <w:p w14:paraId="367FA014"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592CF86E" w14:textId="77777777" w:rsidR="00FE5765" w:rsidRPr="000F7D07" w:rsidRDefault="00FE5765" w:rsidP="00AD736E">
            <w:pPr>
              <w:jc w:val="center"/>
              <w:rPr>
                <w:color w:val="000000"/>
                <w:szCs w:val="24"/>
                <w:lang w:val="en-VN"/>
              </w:rPr>
            </w:pPr>
            <w:r w:rsidRPr="000F7D07">
              <w:rPr>
                <w:b/>
                <w:bCs/>
                <w:szCs w:val="24"/>
              </w:rPr>
              <w:t>30</w:t>
            </w:r>
          </w:p>
        </w:tc>
        <w:tc>
          <w:tcPr>
            <w:tcW w:w="3361" w:type="dxa"/>
            <w:tcBorders>
              <w:top w:val="nil"/>
              <w:left w:val="nil"/>
              <w:bottom w:val="single" w:sz="4" w:space="0" w:color="auto"/>
              <w:right w:val="single" w:sz="4" w:space="0" w:color="auto"/>
            </w:tcBorders>
            <w:vAlign w:val="center"/>
          </w:tcPr>
          <w:p w14:paraId="2D4373A5" w14:textId="77777777" w:rsidR="00FE5765" w:rsidRPr="000F7D07" w:rsidRDefault="00FE5765" w:rsidP="00AD736E">
            <w:pPr>
              <w:jc w:val="center"/>
              <w:rPr>
                <w:color w:val="000000"/>
                <w:szCs w:val="24"/>
                <w:lang w:val="en-VN"/>
              </w:rPr>
            </w:pPr>
            <w:r w:rsidRPr="000F7D07">
              <w:rPr>
                <w:szCs w:val="24"/>
              </w:rPr>
              <w:br/>
              <w:t xml:space="preserve">- Kích thước: </w:t>
            </w:r>
            <w:r w:rsidRPr="000F7D07">
              <w:rPr>
                <w:szCs w:val="24"/>
              </w:rPr>
              <w:br/>
              <w:t xml:space="preserve">+ Đường kính trong ≤ 0,070", đường kính ngoài đầu gần ≥ 0.0825", đường kính ngoài đầu xa ≥ 0.0815". </w:t>
            </w:r>
            <w:r w:rsidRPr="000F7D07">
              <w:rPr>
                <w:szCs w:val="24"/>
              </w:rPr>
              <w:br/>
              <w:t xml:space="preserve">+ Chiều dài hoạt động ≥125cm. </w:t>
            </w:r>
            <w:r w:rsidRPr="000F7D07">
              <w:rPr>
                <w:szCs w:val="24"/>
              </w:rPr>
              <w:br/>
              <w:t>- Xuất xứ: Các nước Châu Mỹ hoặc các nước Châu Âu</w:t>
            </w:r>
          </w:p>
        </w:tc>
      </w:tr>
      <w:tr w:rsidR="00FE5765" w:rsidRPr="000F7D07" w14:paraId="1ABE5293" w14:textId="77777777" w:rsidTr="00FE5765">
        <w:trPr>
          <w:trHeight w:val="64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6E98A7F" w14:textId="77777777" w:rsidR="00FE5765" w:rsidRPr="008C7E4A" w:rsidRDefault="00FE5765" w:rsidP="00AD736E">
            <w:pPr>
              <w:jc w:val="center"/>
              <w:rPr>
                <w:color w:val="000000"/>
                <w:szCs w:val="24"/>
                <w:lang w:val="en-VN"/>
              </w:rPr>
            </w:pPr>
            <w:r w:rsidRPr="008C7E4A">
              <w:rPr>
                <w:color w:val="000000"/>
                <w:szCs w:val="24"/>
                <w:lang w:val="en-VN"/>
              </w:rPr>
              <w:t>38</w:t>
            </w:r>
          </w:p>
        </w:tc>
        <w:tc>
          <w:tcPr>
            <w:tcW w:w="1559" w:type="dxa"/>
            <w:tcBorders>
              <w:top w:val="nil"/>
              <w:left w:val="nil"/>
              <w:bottom w:val="single" w:sz="4" w:space="0" w:color="auto"/>
              <w:right w:val="single" w:sz="4" w:space="0" w:color="auto"/>
            </w:tcBorders>
            <w:shd w:val="clear" w:color="auto" w:fill="auto"/>
            <w:vAlign w:val="center"/>
            <w:hideMark/>
          </w:tcPr>
          <w:p w14:paraId="4872DD50" w14:textId="77777777" w:rsidR="00FE5765" w:rsidRPr="008C7E4A" w:rsidRDefault="00FE5765" w:rsidP="00AD736E">
            <w:pPr>
              <w:jc w:val="center"/>
              <w:rPr>
                <w:color w:val="000000"/>
                <w:szCs w:val="24"/>
                <w:lang w:val="en-VN"/>
              </w:rPr>
            </w:pPr>
            <w:r w:rsidRPr="008C7E4A">
              <w:rPr>
                <w:color w:val="000000"/>
                <w:szCs w:val="24"/>
                <w:lang w:val="en-VN"/>
              </w:rPr>
              <w:t>PP2500334752</w:t>
            </w:r>
          </w:p>
        </w:tc>
        <w:tc>
          <w:tcPr>
            <w:tcW w:w="1884" w:type="dxa"/>
            <w:tcBorders>
              <w:top w:val="nil"/>
              <w:left w:val="nil"/>
              <w:bottom w:val="single" w:sz="4" w:space="0" w:color="auto"/>
              <w:right w:val="single" w:sz="4" w:space="0" w:color="auto"/>
            </w:tcBorders>
            <w:shd w:val="clear" w:color="auto" w:fill="auto"/>
            <w:vAlign w:val="center"/>
            <w:hideMark/>
          </w:tcPr>
          <w:p w14:paraId="79A12239" w14:textId="77777777" w:rsidR="00FE5765" w:rsidRPr="008C7E4A" w:rsidRDefault="00FE5765" w:rsidP="00AD736E">
            <w:pPr>
              <w:jc w:val="center"/>
              <w:rPr>
                <w:color w:val="000000"/>
                <w:szCs w:val="24"/>
                <w:lang w:val="en-VN"/>
              </w:rPr>
            </w:pPr>
            <w:r w:rsidRPr="008C7E4A">
              <w:rPr>
                <w:color w:val="000000"/>
                <w:szCs w:val="24"/>
                <w:lang w:val="en-VN"/>
              </w:rPr>
              <w:t>Ống thông can thiệp chẩn đoán mạch máu não, mạch máu tạng (gan, phế quản) và ngoại biên các cỡ</w:t>
            </w:r>
          </w:p>
        </w:tc>
        <w:tc>
          <w:tcPr>
            <w:tcW w:w="1276" w:type="dxa"/>
            <w:tcBorders>
              <w:top w:val="nil"/>
              <w:left w:val="nil"/>
              <w:bottom w:val="single" w:sz="4" w:space="0" w:color="auto"/>
              <w:right w:val="single" w:sz="4" w:space="0" w:color="auto"/>
            </w:tcBorders>
            <w:vAlign w:val="center"/>
          </w:tcPr>
          <w:p w14:paraId="14D5C99F"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68A48C29" w14:textId="77777777" w:rsidR="00FE5765" w:rsidRPr="000F7D07" w:rsidRDefault="00FE5765" w:rsidP="00AD736E">
            <w:pPr>
              <w:jc w:val="center"/>
              <w:rPr>
                <w:color w:val="000000"/>
                <w:szCs w:val="24"/>
                <w:lang w:val="en-VN"/>
              </w:rPr>
            </w:pPr>
            <w:r w:rsidRPr="000F7D07">
              <w:rPr>
                <w:b/>
                <w:bCs/>
                <w:szCs w:val="24"/>
              </w:rPr>
              <w:t>10</w:t>
            </w:r>
          </w:p>
        </w:tc>
        <w:tc>
          <w:tcPr>
            <w:tcW w:w="3361" w:type="dxa"/>
            <w:tcBorders>
              <w:top w:val="nil"/>
              <w:left w:val="nil"/>
              <w:bottom w:val="single" w:sz="4" w:space="0" w:color="auto"/>
              <w:right w:val="single" w:sz="4" w:space="0" w:color="auto"/>
            </w:tcBorders>
            <w:vAlign w:val="center"/>
          </w:tcPr>
          <w:p w14:paraId="0BA1F1F7" w14:textId="77777777" w:rsidR="00FE5765" w:rsidRPr="000F7D07" w:rsidRDefault="00FE5765" w:rsidP="00AD736E">
            <w:pPr>
              <w:jc w:val="center"/>
              <w:rPr>
                <w:color w:val="000000"/>
                <w:szCs w:val="24"/>
                <w:lang w:val="en-VN"/>
              </w:rPr>
            </w:pPr>
            <w:r w:rsidRPr="000F7D07">
              <w:rPr>
                <w:szCs w:val="24"/>
              </w:rPr>
              <w:t>Ống thông can thiệp chẩn đoán chuyên cho mạch máu não, mạch máu tạng (gan, phổi, phế quản) và ngoại biên có nhiều dạng đầu</w:t>
            </w:r>
            <w:r w:rsidRPr="000F7D07">
              <w:rPr>
                <w:szCs w:val="24"/>
              </w:rPr>
              <w:br/>
              <w:t>- Thân được đan bằng các sợi thép</w:t>
            </w:r>
            <w:r w:rsidRPr="000F7D07">
              <w:rPr>
                <w:szCs w:val="24"/>
              </w:rPr>
              <w:br/>
              <w:t>- Kích thước: ≥4F</w:t>
            </w:r>
            <w:r w:rsidRPr="000F7D07">
              <w:rPr>
                <w:szCs w:val="24"/>
              </w:rPr>
              <w:br/>
              <w:t xml:space="preserve">- Tương thích dây dẫn đến ≥0.038" </w:t>
            </w:r>
            <w:r w:rsidRPr="000F7D07">
              <w:rPr>
                <w:szCs w:val="24"/>
              </w:rPr>
              <w:br/>
            </w:r>
            <w:r w:rsidRPr="000F7D07">
              <w:rPr>
                <w:szCs w:val="24"/>
              </w:rPr>
              <w:lastRenderedPageBreak/>
              <w:t>- Áp lực lên đến: ≥1.200 PSI</w:t>
            </w:r>
            <w:r w:rsidRPr="000F7D07">
              <w:rPr>
                <w:szCs w:val="24"/>
              </w:rPr>
              <w:br/>
              <w:t>- Chiều dài: ≥70cm</w:t>
            </w:r>
            <w:r w:rsidRPr="000F7D07">
              <w:rPr>
                <w:szCs w:val="24"/>
              </w:rPr>
              <w:br/>
              <w:t>- Đạt tiêu chuẩn: FDA (Hoa Kỳ)</w:t>
            </w:r>
          </w:p>
        </w:tc>
      </w:tr>
      <w:tr w:rsidR="00FE5765" w:rsidRPr="000F7D07" w14:paraId="39E46280"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2728A0D" w14:textId="77777777" w:rsidR="00FE5765" w:rsidRPr="008C7E4A" w:rsidRDefault="00FE5765" w:rsidP="00AD736E">
            <w:pPr>
              <w:jc w:val="center"/>
              <w:rPr>
                <w:color w:val="000000"/>
                <w:szCs w:val="24"/>
                <w:lang w:val="en-VN"/>
              </w:rPr>
            </w:pPr>
            <w:r w:rsidRPr="008C7E4A">
              <w:rPr>
                <w:color w:val="000000"/>
                <w:szCs w:val="24"/>
                <w:lang w:val="en-VN"/>
              </w:rPr>
              <w:lastRenderedPageBreak/>
              <w:t>39</w:t>
            </w:r>
          </w:p>
        </w:tc>
        <w:tc>
          <w:tcPr>
            <w:tcW w:w="1559" w:type="dxa"/>
            <w:tcBorders>
              <w:top w:val="nil"/>
              <w:left w:val="nil"/>
              <w:bottom w:val="single" w:sz="4" w:space="0" w:color="auto"/>
              <w:right w:val="single" w:sz="4" w:space="0" w:color="auto"/>
            </w:tcBorders>
            <w:shd w:val="clear" w:color="auto" w:fill="auto"/>
            <w:vAlign w:val="center"/>
            <w:hideMark/>
          </w:tcPr>
          <w:p w14:paraId="4F26D47C" w14:textId="77777777" w:rsidR="00FE5765" w:rsidRPr="008C7E4A" w:rsidRDefault="00FE5765" w:rsidP="00AD736E">
            <w:pPr>
              <w:jc w:val="center"/>
              <w:rPr>
                <w:color w:val="000000"/>
                <w:szCs w:val="24"/>
                <w:lang w:val="en-VN"/>
              </w:rPr>
            </w:pPr>
            <w:r w:rsidRPr="008C7E4A">
              <w:rPr>
                <w:color w:val="000000"/>
                <w:szCs w:val="24"/>
                <w:lang w:val="en-VN"/>
              </w:rPr>
              <w:t>PP2500334753</w:t>
            </w:r>
          </w:p>
        </w:tc>
        <w:tc>
          <w:tcPr>
            <w:tcW w:w="1884" w:type="dxa"/>
            <w:tcBorders>
              <w:top w:val="nil"/>
              <w:left w:val="nil"/>
              <w:bottom w:val="single" w:sz="4" w:space="0" w:color="auto"/>
              <w:right w:val="single" w:sz="4" w:space="0" w:color="auto"/>
            </w:tcBorders>
            <w:shd w:val="clear" w:color="auto" w:fill="auto"/>
            <w:vAlign w:val="center"/>
            <w:hideMark/>
          </w:tcPr>
          <w:p w14:paraId="1FB288FE" w14:textId="77777777" w:rsidR="00FE5765" w:rsidRPr="008C7E4A" w:rsidRDefault="00FE5765" w:rsidP="00AD736E">
            <w:pPr>
              <w:jc w:val="center"/>
              <w:rPr>
                <w:color w:val="000000"/>
                <w:szCs w:val="24"/>
                <w:lang w:val="en-VN"/>
              </w:rPr>
            </w:pPr>
            <w:r w:rsidRPr="008C7E4A">
              <w:rPr>
                <w:color w:val="000000"/>
                <w:szCs w:val="24"/>
                <w:lang w:val="en-VN"/>
              </w:rPr>
              <w:t>Ống thông can thiệp mạch máu thần kinh</w:t>
            </w:r>
          </w:p>
        </w:tc>
        <w:tc>
          <w:tcPr>
            <w:tcW w:w="1276" w:type="dxa"/>
            <w:tcBorders>
              <w:top w:val="nil"/>
              <w:left w:val="nil"/>
              <w:bottom w:val="single" w:sz="4" w:space="0" w:color="auto"/>
              <w:right w:val="single" w:sz="4" w:space="0" w:color="auto"/>
            </w:tcBorders>
            <w:vAlign w:val="center"/>
          </w:tcPr>
          <w:p w14:paraId="06759CE1" w14:textId="77777777" w:rsidR="00FE5765" w:rsidRPr="000F7D07" w:rsidRDefault="00FE5765" w:rsidP="00AD736E">
            <w:pPr>
              <w:jc w:val="center"/>
              <w:rPr>
                <w:color w:val="000000"/>
                <w:szCs w:val="24"/>
                <w:lang w:val="en-VN"/>
              </w:rPr>
            </w:pPr>
            <w:r w:rsidRPr="000F7D07">
              <w:rPr>
                <w:szCs w:val="24"/>
              </w:rPr>
              <w:t>Cái</w:t>
            </w:r>
          </w:p>
        </w:tc>
        <w:tc>
          <w:tcPr>
            <w:tcW w:w="1376" w:type="dxa"/>
            <w:tcBorders>
              <w:top w:val="nil"/>
              <w:left w:val="nil"/>
              <w:bottom w:val="single" w:sz="4" w:space="0" w:color="auto"/>
              <w:right w:val="single" w:sz="4" w:space="0" w:color="auto"/>
            </w:tcBorders>
            <w:vAlign w:val="center"/>
          </w:tcPr>
          <w:p w14:paraId="69101E8E" w14:textId="77777777" w:rsidR="00FE5765" w:rsidRPr="000F7D07" w:rsidRDefault="00FE5765" w:rsidP="00AD736E">
            <w:pPr>
              <w:jc w:val="center"/>
              <w:rPr>
                <w:color w:val="000000"/>
                <w:szCs w:val="24"/>
                <w:lang w:val="en-VN"/>
              </w:rPr>
            </w:pPr>
            <w:r w:rsidRPr="000F7D07">
              <w:rPr>
                <w:b/>
                <w:bCs/>
                <w:szCs w:val="24"/>
              </w:rPr>
              <w:t>40</w:t>
            </w:r>
          </w:p>
        </w:tc>
        <w:tc>
          <w:tcPr>
            <w:tcW w:w="3361" w:type="dxa"/>
            <w:tcBorders>
              <w:top w:val="nil"/>
              <w:left w:val="nil"/>
              <w:bottom w:val="single" w:sz="4" w:space="0" w:color="auto"/>
              <w:right w:val="single" w:sz="4" w:space="0" w:color="auto"/>
            </w:tcBorders>
            <w:vAlign w:val="center"/>
          </w:tcPr>
          <w:p w14:paraId="2A71297A" w14:textId="77777777" w:rsidR="00FE5765" w:rsidRPr="000F7D07" w:rsidRDefault="00FE5765" w:rsidP="00AD736E">
            <w:pPr>
              <w:jc w:val="center"/>
              <w:rPr>
                <w:color w:val="000000"/>
                <w:szCs w:val="24"/>
                <w:lang w:val="en-VN"/>
              </w:rPr>
            </w:pPr>
            <w:r w:rsidRPr="000F7D07">
              <w:rPr>
                <w:szCs w:val="24"/>
              </w:rPr>
              <w:t>- Có lớp phủ ái nước.</w:t>
            </w:r>
            <w:r w:rsidRPr="000F7D07">
              <w:rPr>
                <w:szCs w:val="24"/>
              </w:rPr>
              <w:br/>
              <w:t>- Kích cỡ: ≥ 6F</w:t>
            </w:r>
            <w:r w:rsidRPr="000F7D07">
              <w:rPr>
                <w:szCs w:val="24"/>
              </w:rPr>
              <w:br/>
              <w:t xml:space="preserve">- Đường kính trong: ≥ 1.8mm. </w:t>
            </w:r>
            <w:r w:rsidRPr="000F7D07">
              <w:rPr>
                <w:szCs w:val="24"/>
              </w:rPr>
              <w:br/>
              <w:t>- Đường kính ngoài ≤ 2.7mm</w:t>
            </w:r>
            <w:r w:rsidRPr="000F7D07">
              <w:rPr>
                <w:szCs w:val="24"/>
              </w:rPr>
              <w:br/>
              <w:t>- Chiều dài: ≥ 80cm</w:t>
            </w:r>
            <w:r w:rsidRPr="000F7D07">
              <w:rPr>
                <w:szCs w:val="24"/>
              </w:rPr>
              <w:br/>
              <w:t>- Xuất xứ : Các nước ASEAN hay các nước Châu Âu</w:t>
            </w:r>
          </w:p>
        </w:tc>
      </w:tr>
      <w:tr w:rsidR="00FE5765" w:rsidRPr="000F7D07" w14:paraId="48E8ED0C"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9A38904" w14:textId="77777777" w:rsidR="00FE5765" w:rsidRPr="008C7E4A" w:rsidRDefault="00FE5765" w:rsidP="00AD736E">
            <w:pPr>
              <w:jc w:val="center"/>
              <w:rPr>
                <w:color w:val="000000"/>
                <w:szCs w:val="24"/>
                <w:lang w:val="en-VN"/>
              </w:rPr>
            </w:pPr>
            <w:r w:rsidRPr="008C7E4A">
              <w:rPr>
                <w:color w:val="000000"/>
                <w:szCs w:val="24"/>
                <w:lang w:val="en-VN"/>
              </w:rPr>
              <w:t>40</w:t>
            </w:r>
          </w:p>
        </w:tc>
        <w:tc>
          <w:tcPr>
            <w:tcW w:w="1559" w:type="dxa"/>
            <w:tcBorders>
              <w:top w:val="nil"/>
              <w:left w:val="nil"/>
              <w:bottom w:val="single" w:sz="4" w:space="0" w:color="auto"/>
              <w:right w:val="single" w:sz="4" w:space="0" w:color="auto"/>
            </w:tcBorders>
            <w:shd w:val="clear" w:color="auto" w:fill="auto"/>
            <w:vAlign w:val="center"/>
            <w:hideMark/>
          </w:tcPr>
          <w:p w14:paraId="61CC20FD" w14:textId="77777777" w:rsidR="00FE5765" w:rsidRPr="008C7E4A" w:rsidRDefault="00FE5765" w:rsidP="00AD736E">
            <w:pPr>
              <w:jc w:val="center"/>
              <w:rPr>
                <w:color w:val="000000"/>
                <w:szCs w:val="24"/>
                <w:lang w:val="en-VN"/>
              </w:rPr>
            </w:pPr>
            <w:r w:rsidRPr="008C7E4A">
              <w:rPr>
                <w:color w:val="000000"/>
                <w:szCs w:val="24"/>
                <w:lang w:val="en-VN"/>
              </w:rPr>
              <w:t>PP2500334754</w:t>
            </w:r>
          </w:p>
        </w:tc>
        <w:tc>
          <w:tcPr>
            <w:tcW w:w="1884" w:type="dxa"/>
            <w:tcBorders>
              <w:top w:val="nil"/>
              <w:left w:val="nil"/>
              <w:bottom w:val="single" w:sz="4" w:space="0" w:color="auto"/>
              <w:right w:val="single" w:sz="4" w:space="0" w:color="auto"/>
            </w:tcBorders>
            <w:shd w:val="clear" w:color="auto" w:fill="auto"/>
            <w:vAlign w:val="center"/>
            <w:hideMark/>
          </w:tcPr>
          <w:p w14:paraId="6F1A6F23" w14:textId="77777777" w:rsidR="00FE5765" w:rsidRPr="008C7E4A" w:rsidRDefault="00FE5765" w:rsidP="00AD736E">
            <w:pPr>
              <w:jc w:val="center"/>
              <w:rPr>
                <w:color w:val="000000"/>
                <w:szCs w:val="24"/>
                <w:lang w:val="en-VN"/>
              </w:rPr>
            </w:pPr>
            <w:r w:rsidRPr="008C7E4A">
              <w:rPr>
                <w:color w:val="000000"/>
                <w:szCs w:val="24"/>
                <w:lang w:val="en-VN"/>
              </w:rPr>
              <w:t>Ống thông chẩn đoán mạch máu</w:t>
            </w:r>
          </w:p>
        </w:tc>
        <w:tc>
          <w:tcPr>
            <w:tcW w:w="1276" w:type="dxa"/>
            <w:tcBorders>
              <w:top w:val="nil"/>
              <w:left w:val="nil"/>
              <w:bottom w:val="single" w:sz="4" w:space="0" w:color="auto"/>
              <w:right w:val="single" w:sz="4" w:space="0" w:color="auto"/>
            </w:tcBorders>
            <w:vAlign w:val="center"/>
          </w:tcPr>
          <w:p w14:paraId="170EB252" w14:textId="77777777" w:rsidR="00FE5765" w:rsidRPr="000F7D07" w:rsidRDefault="00FE5765" w:rsidP="00AD736E">
            <w:pPr>
              <w:jc w:val="center"/>
              <w:rPr>
                <w:color w:val="000000"/>
                <w:szCs w:val="24"/>
                <w:lang w:val="en-VN"/>
              </w:rPr>
            </w:pPr>
            <w:r w:rsidRPr="000F7D07">
              <w:rPr>
                <w:szCs w:val="24"/>
              </w:rPr>
              <w:t>Cái</w:t>
            </w:r>
          </w:p>
        </w:tc>
        <w:tc>
          <w:tcPr>
            <w:tcW w:w="1376" w:type="dxa"/>
            <w:tcBorders>
              <w:top w:val="nil"/>
              <w:left w:val="nil"/>
              <w:bottom w:val="single" w:sz="4" w:space="0" w:color="auto"/>
              <w:right w:val="single" w:sz="4" w:space="0" w:color="auto"/>
            </w:tcBorders>
            <w:vAlign w:val="center"/>
          </w:tcPr>
          <w:p w14:paraId="29DBA7F1" w14:textId="77777777" w:rsidR="00FE5765" w:rsidRPr="000F7D07" w:rsidRDefault="00FE5765" w:rsidP="00AD736E">
            <w:pPr>
              <w:jc w:val="center"/>
              <w:rPr>
                <w:color w:val="000000"/>
                <w:szCs w:val="24"/>
                <w:lang w:val="en-VN"/>
              </w:rPr>
            </w:pPr>
            <w:r w:rsidRPr="000F7D07">
              <w:rPr>
                <w:b/>
                <w:bCs/>
                <w:szCs w:val="24"/>
              </w:rPr>
              <w:t>30</w:t>
            </w:r>
          </w:p>
        </w:tc>
        <w:tc>
          <w:tcPr>
            <w:tcW w:w="3361" w:type="dxa"/>
            <w:tcBorders>
              <w:top w:val="nil"/>
              <w:left w:val="nil"/>
              <w:bottom w:val="single" w:sz="4" w:space="0" w:color="auto"/>
              <w:right w:val="single" w:sz="4" w:space="0" w:color="auto"/>
            </w:tcBorders>
            <w:vAlign w:val="center"/>
          </w:tcPr>
          <w:p w14:paraId="6AC68C35" w14:textId="77777777" w:rsidR="00FE5765" w:rsidRPr="000F7D07" w:rsidRDefault="00FE5765" w:rsidP="00AD736E">
            <w:pPr>
              <w:jc w:val="center"/>
              <w:rPr>
                <w:color w:val="000000"/>
                <w:szCs w:val="24"/>
                <w:lang w:val="en-VN"/>
              </w:rPr>
            </w:pPr>
            <w:r w:rsidRPr="000F7D07">
              <w:rPr>
                <w:szCs w:val="24"/>
              </w:rPr>
              <w:t>- Kích cỡ: ≥ 4F</w:t>
            </w:r>
            <w:r w:rsidRPr="000F7D07">
              <w:rPr>
                <w:szCs w:val="24"/>
              </w:rPr>
              <w:br/>
              <w:t xml:space="preserve">- Đường kính của ống: ≥ 1.00mm </w:t>
            </w:r>
            <w:r w:rsidRPr="000F7D07">
              <w:rPr>
                <w:szCs w:val="24"/>
              </w:rPr>
              <w:br/>
              <w:t>- Áp suất tối đa ≥ 1200 PSI</w:t>
            </w:r>
            <w:r w:rsidRPr="000F7D07">
              <w:rPr>
                <w:szCs w:val="24"/>
              </w:rPr>
              <w:br/>
              <w:t>- Cấu trúc nylon.</w:t>
            </w:r>
            <w:r w:rsidRPr="000F7D07">
              <w:rPr>
                <w:szCs w:val="24"/>
              </w:rPr>
              <w:br/>
              <w:t>- Dây dẫn tương thích ≥ 0.035inch.</w:t>
            </w:r>
            <w:r w:rsidRPr="000F7D07">
              <w:rPr>
                <w:szCs w:val="24"/>
              </w:rPr>
              <w:br/>
              <w:t>- Chiều dài ống: ≥ 65cm.</w:t>
            </w:r>
            <w:r w:rsidRPr="000F7D07">
              <w:rPr>
                <w:szCs w:val="24"/>
              </w:rPr>
              <w:br/>
              <w:t>- Có nhiều dạng đầu cong.</w:t>
            </w:r>
            <w:r w:rsidRPr="000F7D07">
              <w:rPr>
                <w:szCs w:val="24"/>
              </w:rPr>
              <w:br/>
              <w:t>- Xuất xứ : Các nước Châu Mỹ hay các nước Châu Âu</w:t>
            </w:r>
          </w:p>
        </w:tc>
      </w:tr>
      <w:tr w:rsidR="00FE5765" w:rsidRPr="000F7D07" w14:paraId="611AAB6A" w14:textId="77777777" w:rsidTr="00FE5765">
        <w:trPr>
          <w:trHeight w:val="64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ADABF6D" w14:textId="77777777" w:rsidR="00FE5765" w:rsidRPr="008C7E4A" w:rsidRDefault="00FE5765" w:rsidP="00AD736E">
            <w:pPr>
              <w:jc w:val="center"/>
              <w:rPr>
                <w:color w:val="000000"/>
                <w:szCs w:val="24"/>
                <w:lang w:val="en-VN"/>
              </w:rPr>
            </w:pPr>
            <w:r w:rsidRPr="008C7E4A">
              <w:rPr>
                <w:color w:val="000000"/>
                <w:szCs w:val="24"/>
                <w:lang w:val="en-VN"/>
              </w:rPr>
              <w:t>41</w:t>
            </w:r>
          </w:p>
        </w:tc>
        <w:tc>
          <w:tcPr>
            <w:tcW w:w="1559" w:type="dxa"/>
            <w:tcBorders>
              <w:top w:val="nil"/>
              <w:left w:val="nil"/>
              <w:bottom w:val="single" w:sz="4" w:space="0" w:color="auto"/>
              <w:right w:val="single" w:sz="4" w:space="0" w:color="auto"/>
            </w:tcBorders>
            <w:shd w:val="clear" w:color="auto" w:fill="auto"/>
            <w:vAlign w:val="center"/>
            <w:hideMark/>
          </w:tcPr>
          <w:p w14:paraId="24EE78D0" w14:textId="77777777" w:rsidR="00FE5765" w:rsidRPr="008C7E4A" w:rsidRDefault="00FE5765" w:rsidP="00AD736E">
            <w:pPr>
              <w:jc w:val="center"/>
              <w:rPr>
                <w:color w:val="000000"/>
                <w:szCs w:val="24"/>
                <w:lang w:val="en-VN"/>
              </w:rPr>
            </w:pPr>
            <w:r w:rsidRPr="008C7E4A">
              <w:rPr>
                <w:color w:val="000000"/>
                <w:szCs w:val="24"/>
                <w:lang w:val="en-VN"/>
              </w:rPr>
              <w:t>PP2500334755</w:t>
            </w:r>
          </w:p>
        </w:tc>
        <w:tc>
          <w:tcPr>
            <w:tcW w:w="1884" w:type="dxa"/>
            <w:tcBorders>
              <w:top w:val="nil"/>
              <w:left w:val="nil"/>
              <w:bottom w:val="single" w:sz="4" w:space="0" w:color="auto"/>
              <w:right w:val="single" w:sz="4" w:space="0" w:color="auto"/>
            </w:tcBorders>
            <w:shd w:val="clear" w:color="auto" w:fill="auto"/>
            <w:vAlign w:val="center"/>
            <w:hideMark/>
          </w:tcPr>
          <w:p w14:paraId="6B9D9096" w14:textId="77777777" w:rsidR="00FE5765" w:rsidRPr="008C7E4A" w:rsidRDefault="00FE5765" w:rsidP="00AD736E">
            <w:pPr>
              <w:jc w:val="center"/>
              <w:rPr>
                <w:color w:val="000000"/>
                <w:szCs w:val="24"/>
                <w:lang w:val="en-VN"/>
              </w:rPr>
            </w:pPr>
            <w:r w:rsidRPr="008C7E4A">
              <w:rPr>
                <w:color w:val="000000"/>
                <w:szCs w:val="24"/>
                <w:lang w:val="en-VN"/>
              </w:rPr>
              <w:t>Ống thông chẩn đoán mạch máu tạng, mạch vành và ngoại biên các cỡ</w:t>
            </w:r>
          </w:p>
        </w:tc>
        <w:tc>
          <w:tcPr>
            <w:tcW w:w="1276" w:type="dxa"/>
            <w:tcBorders>
              <w:top w:val="nil"/>
              <w:left w:val="nil"/>
              <w:bottom w:val="single" w:sz="4" w:space="0" w:color="auto"/>
              <w:right w:val="single" w:sz="4" w:space="0" w:color="auto"/>
            </w:tcBorders>
            <w:vAlign w:val="center"/>
          </w:tcPr>
          <w:p w14:paraId="6F8CCEBA"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07E3B062" w14:textId="77777777" w:rsidR="00FE5765" w:rsidRPr="000F7D07" w:rsidRDefault="00FE5765" w:rsidP="00AD736E">
            <w:pPr>
              <w:jc w:val="center"/>
              <w:rPr>
                <w:color w:val="000000"/>
                <w:szCs w:val="24"/>
                <w:lang w:val="en-VN"/>
              </w:rPr>
            </w:pPr>
            <w:r w:rsidRPr="000F7D07">
              <w:rPr>
                <w:b/>
                <w:bCs/>
                <w:szCs w:val="24"/>
              </w:rPr>
              <w:t>50</w:t>
            </w:r>
          </w:p>
        </w:tc>
        <w:tc>
          <w:tcPr>
            <w:tcW w:w="3361" w:type="dxa"/>
            <w:tcBorders>
              <w:top w:val="nil"/>
              <w:left w:val="nil"/>
              <w:bottom w:val="single" w:sz="4" w:space="0" w:color="auto"/>
              <w:right w:val="single" w:sz="4" w:space="0" w:color="auto"/>
            </w:tcBorders>
            <w:vAlign w:val="center"/>
          </w:tcPr>
          <w:p w14:paraId="44F247FD" w14:textId="77777777" w:rsidR="00FE5765" w:rsidRPr="000F7D07" w:rsidRDefault="00FE5765" w:rsidP="00AD736E">
            <w:pPr>
              <w:jc w:val="center"/>
              <w:rPr>
                <w:color w:val="000000"/>
                <w:szCs w:val="24"/>
                <w:lang w:val="en-VN"/>
              </w:rPr>
            </w:pPr>
            <w:r w:rsidRPr="000F7D07">
              <w:rPr>
                <w:szCs w:val="24"/>
              </w:rPr>
              <w:t xml:space="preserve">- Đầu xa linh hoạt chuyên cho mạch máu não, mạch máu tạng, ngoại biên và mạch vành </w:t>
            </w:r>
            <w:r w:rsidRPr="000F7D07">
              <w:rPr>
                <w:szCs w:val="24"/>
              </w:rPr>
              <w:br/>
              <w:t>- Mức độ xoay cao</w:t>
            </w:r>
            <w:r w:rsidRPr="000F7D07">
              <w:rPr>
                <w:szCs w:val="24"/>
              </w:rPr>
              <w:br/>
              <w:t>- Chất liệu:</w:t>
            </w:r>
            <w:r w:rsidRPr="000F7D07">
              <w:rPr>
                <w:szCs w:val="24"/>
              </w:rPr>
              <w:br/>
              <w:t>+ Lớp ngoài và lòng trong: nhựa Pebax</w:t>
            </w:r>
            <w:r w:rsidRPr="000F7D07">
              <w:rPr>
                <w:szCs w:val="24"/>
              </w:rPr>
              <w:br/>
              <w:t xml:space="preserve">+ Thân đan bằng sợi thép không gỉ </w:t>
            </w:r>
            <w:r w:rsidRPr="000F7D07">
              <w:rPr>
                <w:szCs w:val="24"/>
              </w:rPr>
              <w:br/>
              <w:t>- Chịu được áp lực đến: ≥1.200 PSI</w:t>
            </w:r>
            <w:r w:rsidRPr="000F7D07">
              <w:rPr>
                <w:szCs w:val="24"/>
              </w:rPr>
              <w:br/>
              <w:t>- Đa dạng chiều dài: ≥40cm  đến ≤150cm</w:t>
            </w:r>
            <w:r w:rsidRPr="000F7D07">
              <w:rPr>
                <w:szCs w:val="24"/>
              </w:rPr>
              <w:br/>
              <w:t>- Chịu được áp lực đến: ≥1.200 PSI</w:t>
            </w:r>
            <w:r w:rsidRPr="000F7D07">
              <w:rPr>
                <w:szCs w:val="24"/>
              </w:rPr>
              <w:br/>
              <w:t>- Đạt tiêu chuẩn: CE</w:t>
            </w:r>
          </w:p>
        </w:tc>
      </w:tr>
      <w:tr w:rsidR="00FE5765" w:rsidRPr="000F7D07" w14:paraId="51EBB67A"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72EE05E" w14:textId="77777777" w:rsidR="00FE5765" w:rsidRPr="008C7E4A" w:rsidRDefault="00FE5765" w:rsidP="00AD736E">
            <w:pPr>
              <w:jc w:val="center"/>
              <w:rPr>
                <w:color w:val="000000"/>
                <w:szCs w:val="24"/>
                <w:lang w:val="en-VN"/>
              </w:rPr>
            </w:pPr>
            <w:r w:rsidRPr="008C7E4A">
              <w:rPr>
                <w:color w:val="000000"/>
                <w:szCs w:val="24"/>
                <w:lang w:val="en-VN"/>
              </w:rPr>
              <w:t>42</w:t>
            </w:r>
          </w:p>
        </w:tc>
        <w:tc>
          <w:tcPr>
            <w:tcW w:w="1559" w:type="dxa"/>
            <w:tcBorders>
              <w:top w:val="nil"/>
              <w:left w:val="nil"/>
              <w:bottom w:val="single" w:sz="4" w:space="0" w:color="auto"/>
              <w:right w:val="single" w:sz="4" w:space="0" w:color="auto"/>
            </w:tcBorders>
            <w:shd w:val="clear" w:color="auto" w:fill="auto"/>
            <w:vAlign w:val="center"/>
            <w:hideMark/>
          </w:tcPr>
          <w:p w14:paraId="3C6259CE" w14:textId="77777777" w:rsidR="00FE5765" w:rsidRPr="008C7E4A" w:rsidRDefault="00FE5765" w:rsidP="00AD736E">
            <w:pPr>
              <w:jc w:val="center"/>
              <w:rPr>
                <w:color w:val="000000"/>
                <w:szCs w:val="24"/>
                <w:lang w:val="en-VN"/>
              </w:rPr>
            </w:pPr>
            <w:r w:rsidRPr="008C7E4A">
              <w:rPr>
                <w:color w:val="000000"/>
                <w:szCs w:val="24"/>
                <w:lang w:val="en-VN"/>
              </w:rPr>
              <w:t>PP2500334756</w:t>
            </w:r>
          </w:p>
        </w:tc>
        <w:tc>
          <w:tcPr>
            <w:tcW w:w="1884" w:type="dxa"/>
            <w:tcBorders>
              <w:top w:val="nil"/>
              <w:left w:val="nil"/>
              <w:bottom w:val="single" w:sz="4" w:space="0" w:color="auto"/>
              <w:right w:val="single" w:sz="4" w:space="0" w:color="auto"/>
            </w:tcBorders>
            <w:shd w:val="clear" w:color="auto" w:fill="auto"/>
            <w:vAlign w:val="center"/>
            <w:hideMark/>
          </w:tcPr>
          <w:p w14:paraId="241BFDA4" w14:textId="77777777" w:rsidR="00FE5765" w:rsidRPr="008C7E4A" w:rsidRDefault="00FE5765" w:rsidP="00AD736E">
            <w:pPr>
              <w:jc w:val="center"/>
              <w:rPr>
                <w:color w:val="000000"/>
                <w:szCs w:val="24"/>
                <w:lang w:val="en-VN"/>
              </w:rPr>
            </w:pPr>
            <w:r w:rsidRPr="008C7E4A">
              <w:rPr>
                <w:color w:val="000000"/>
                <w:szCs w:val="24"/>
                <w:lang w:val="en-VN"/>
              </w:rPr>
              <w:t>Ống thông cho can thiệp mạch thần kinh</w:t>
            </w:r>
          </w:p>
        </w:tc>
        <w:tc>
          <w:tcPr>
            <w:tcW w:w="1276" w:type="dxa"/>
            <w:tcBorders>
              <w:top w:val="nil"/>
              <w:left w:val="nil"/>
              <w:bottom w:val="single" w:sz="4" w:space="0" w:color="auto"/>
              <w:right w:val="single" w:sz="4" w:space="0" w:color="auto"/>
            </w:tcBorders>
            <w:vAlign w:val="center"/>
          </w:tcPr>
          <w:p w14:paraId="1E680AF9"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1879BC30" w14:textId="77777777" w:rsidR="00FE5765" w:rsidRPr="000F7D07" w:rsidRDefault="00FE5765" w:rsidP="00AD736E">
            <w:pPr>
              <w:jc w:val="center"/>
              <w:rPr>
                <w:color w:val="000000"/>
                <w:szCs w:val="24"/>
                <w:lang w:val="en-VN"/>
              </w:rPr>
            </w:pPr>
            <w:r w:rsidRPr="000F7D07">
              <w:rPr>
                <w:b/>
                <w:bCs/>
                <w:szCs w:val="24"/>
              </w:rPr>
              <w:t>7</w:t>
            </w:r>
          </w:p>
        </w:tc>
        <w:tc>
          <w:tcPr>
            <w:tcW w:w="3361" w:type="dxa"/>
            <w:tcBorders>
              <w:top w:val="nil"/>
              <w:left w:val="nil"/>
              <w:bottom w:val="single" w:sz="4" w:space="0" w:color="auto"/>
              <w:right w:val="single" w:sz="4" w:space="0" w:color="auto"/>
            </w:tcBorders>
            <w:vAlign w:val="center"/>
          </w:tcPr>
          <w:p w14:paraId="11354D17" w14:textId="77777777" w:rsidR="00FE5765" w:rsidRPr="000F7D07" w:rsidRDefault="00FE5765" w:rsidP="00AD736E">
            <w:pPr>
              <w:jc w:val="center"/>
              <w:rPr>
                <w:color w:val="000000"/>
                <w:szCs w:val="24"/>
                <w:lang w:val="en-VN"/>
              </w:rPr>
            </w:pPr>
            <w:r w:rsidRPr="000F7D07">
              <w:rPr>
                <w:szCs w:val="24"/>
              </w:rPr>
              <w:t>- Đường kính trong: ≥0.017" đến ≤0.027"</w:t>
            </w:r>
            <w:r w:rsidRPr="000F7D07">
              <w:rPr>
                <w:szCs w:val="24"/>
              </w:rPr>
              <w:br/>
              <w:t>- Đường kính ngoài: ≥0.024"</w:t>
            </w:r>
            <w:r w:rsidRPr="000F7D07">
              <w:rPr>
                <w:szCs w:val="24"/>
              </w:rPr>
              <w:br/>
              <w:t>- Chiều dài làm việc: ≥150cm</w:t>
            </w:r>
            <w:r w:rsidRPr="000F7D07">
              <w:rPr>
                <w:szCs w:val="24"/>
              </w:rPr>
              <w:br/>
              <w:t>- Chiều dài đoạn đầu xa: ≥6cm</w:t>
            </w:r>
            <w:r w:rsidRPr="000F7D07">
              <w:rPr>
                <w:szCs w:val="24"/>
              </w:rPr>
              <w:br/>
              <w:t>- Chiều dài đoạn coil: ≥15cm</w:t>
            </w:r>
            <w:r w:rsidRPr="000F7D07">
              <w:rPr>
                <w:szCs w:val="24"/>
              </w:rPr>
              <w:br/>
              <w:t>- Tiêu chuẩn: CE</w:t>
            </w:r>
            <w:r w:rsidRPr="000F7D07">
              <w:rPr>
                <w:szCs w:val="24"/>
              </w:rPr>
              <w:br/>
              <w:t>- Xuất xứ: Tại các nước Châu Mỹ hoặc các nước Châu Âu</w:t>
            </w:r>
          </w:p>
        </w:tc>
      </w:tr>
      <w:tr w:rsidR="00FE5765" w:rsidRPr="000F7D07" w14:paraId="5C0A3AAD"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AC45A75" w14:textId="77777777" w:rsidR="00FE5765" w:rsidRPr="008C7E4A" w:rsidRDefault="00FE5765" w:rsidP="00AD736E">
            <w:pPr>
              <w:jc w:val="center"/>
              <w:rPr>
                <w:color w:val="000000"/>
                <w:szCs w:val="24"/>
                <w:lang w:val="en-VN"/>
              </w:rPr>
            </w:pPr>
            <w:r w:rsidRPr="008C7E4A">
              <w:rPr>
                <w:color w:val="000000"/>
                <w:szCs w:val="24"/>
                <w:lang w:val="en-VN"/>
              </w:rPr>
              <w:lastRenderedPageBreak/>
              <w:t>43</w:t>
            </w:r>
          </w:p>
        </w:tc>
        <w:tc>
          <w:tcPr>
            <w:tcW w:w="1559" w:type="dxa"/>
            <w:tcBorders>
              <w:top w:val="nil"/>
              <w:left w:val="nil"/>
              <w:bottom w:val="single" w:sz="4" w:space="0" w:color="auto"/>
              <w:right w:val="single" w:sz="4" w:space="0" w:color="auto"/>
            </w:tcBorders>
            <w:shd w:val="clear" w:color="auto" w:fill="auto"/>
            <w:vAlign w:val="center"/>
            <w:hideMark/>
          </w:tcPr>
          <w:p w14:paraId="39CF292C" w14:textId="77777777" w:rsidR="00FE5765" w:rsidRPr="008C7E4A" w:rsidRDefault="00FE5765" w:rsidP="00AD736E">
            <w:pPr>
              <w:jc w:val="center"/>
              <w:rPr>
                <w:color w:val="000000"/>
                <w:szCs w:val="24"/>
                <w:lang w:val="en-VN"/>
              </w:rPr>
            </w:pPr>
            <w:r w:rsidRPr="008C7E4A">
              <w:rPr>
                <w:color w:val="000000"/>
                <w:szCs w:val="24"/>
                <w:lang w:val="en-VN"/>
              </w:rPr>
              <w:t>PP2500334757</w:t>
            </w:r>
          </w:p>
        </w:tc>
        <w:tc>
          <w:tcPr>
            <w:tcW w:w="1884" w:type="dxa"/>
            <w:tcBorders>
              <w:top w:val="nil"/>
              <w:left w:val="nil"/>
              <w:bottom w:val="single" w:sz="4" w:space="0" w:color="auto"/>
              <w:right w:val="single" w:sz="4" w:space="0" w:color="auto"/>
            </w:tcBorders>
            <w:shd w:val="clear" w:color="auto" w:fill="auto"/>
            <w:vAlign w:val="center"/>
            <w:hideMark/>
          </w:tcPr>
          <w:p w14:paraId="5B6B61B0" w14:textId="77777777" w:rsidR="00FE5765" w:rsidRPr="008C7E4A" w:rsidRDefault="00FE5765" w:rsidP="00AD736E">
            <w:pPr>
              <w:jc w:val="center"/>
              <w:rPr>
                <w:color w:val="000000"/>
                <w:szCs w:val="24"/>
                <w:lang w:val="en-VN"/>
              </w:rPr>
            </w:pPr>
            <w:r w:rsidRPr="008C7E4A">
              <w:rPr>
                <w:color w:val="000000"/>
                <w:szCs w:val="24"/>
                <w:lang w:val="en-VN"/>
              </w:rPr>
              <w:t>Ống thông chụp mạch não</w:t>
            </w:r>
          </w:p>
        </w:tc>
        <w:tc>
          <w:tcPr>
            <w:tcW w:w="1276" w:type="dxa"/>
            <w:tcBorders>
              <w:top w:val="nil"/>
              <w:left w:val="nil"/>
              <w:bottom w:val="single" w:sz="4" w:space="0" w:color="auto"/>
              <w:right w:val="single" w:sz="4" w:space="0" w:color="auto"/>
            </w:tcBorders>
            <w:vAlign w:val="center"/>
          </w:tcPr>
          <w:p w14:paraId="3FDF1277"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6BD42FC7" w14:textId="77777777" w:rsidR="00FE5765" w:rsidRPr="000F7D07" w:rsidRDefault="00FE5765" w:rsidP="00AD736E">
            <w:pPr>
              <w:jc w:val="center"/>
              <w:rPr>
                <w:color w:val="000000"/>
                <w:szCs w:val="24"/>
                <w:lang w:val="en-VN"/>
              </w:rPr>
            </w:pPr>
            <w:r w:rsidRPr="000F7D07">
              <w:rPr>
                <w:b/>
                <w:bCs/>
                <w:szCs w:val="24"/>
              </w:rPr>
              <w:t>15</w:t>
            </w:r>
          </w:p>
        </w:tc>
        <w:tc>
          <w:tcPr>
            <w:tcW w:w="3361" w:type="dxa"/>
            <w:tcBorders>
              <w:top w:val="nil"/>
              <w:left w:val="nil"/>
              <w:bottom w:val="single" w:sz="4" w:space="0" w:color="auto"/>
              <w:right w:val="single" w:sz="4" w:space="0" w:color="auto"/>
            </w:tcBorders>
            <w:vAlign w:val="center"/>
          </w:tcPr>
          <w:p w14:paraId="4639C93F" w14:textId="77777777" w:rsidR="00FE5765" w:rsidRPr="000F7D07" w:rsidRDefault="00FE5765" w:rsidP="00AD736E">
            <w:pPr>
              <w:jc w:val="center"/>
              <w:rPr>
                <w:color w:val="000000"/>
                <w:szCs w:val="24"/>
                <w:lang w:val="en-VN"/>
              </w:rPr>
            </w:pPr>
            <w:r w:rsidRPr="000F7D07">
              <w:rPr>
                <w:szCs w:val="24"/>
              </w:rPr>
              <w:t>- Cấu tạo:  2 lớp nylon-rich polyurethane với lớp đan kép thép không gỉ ở giữa</w:t>
            </w:r>
            <w:r w:rsidRPr="000F7D07">
              <w:rPr>
                <w:szCs w:val="24"/>
              </w:rPr>
              <w:br/>
              <w:t>- Dây dẫn tương thích: ≥ 0.038"</w:t>
            </w:r>
            <w:r w:rsidRPr="000F7D07">
              <w:rPr>
                <w:szCs w:val="24"/>
              </w:rPr>
              <w:br/>
              <w:t>- Đường kính trong: ≥ 1.00 mm</w:t>
            </w:r>
            <w:r w:rsidRPr="000F7D07">
              <w:rPr>
                <w:szCs w:val="24"/>
              </w:rPr>
              <w:br/>
              <w:t>- Đường kính ngoài : ≥ 1.40 mm</w:t>
            </w:r>
            <w:r w:rsidRPr="000F7D07">
              <w:rPr>
                <w:szCs w:val="24"/>
              </w:rPr>
              <w:br/>
              <w:t>- Chiều dài: ≥100 cm.</w:t>
            </w:r>
            <w:r w:rsidRPr="000F7D07">
              <w:rPr>
                <w:szCs w:val="24"/>
              </w:rPr>
              <w:br/>
              <w:t>- Tiêu chuẩn: CE</w:t>
            </w:r>
            <w:r w:rsidRPr="000F7D07">
              <w:rPr>
                <w:szCs w:val="24"/>
              </w:rPr>
              <w:br/>
              <w:t>- Xuất xứ: Thuộc nhóm nước ASEAN hoặc các nước Châu Âu</w:t>
            </w:r>
          </w:p>
        </w:tc>
      </w:tr>
      <w:tr w:rsidR="00FE5765" w:rsidRPr="000F7D07" w14:paraId="61C0C1D8"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F79D698" w14:textId="77777777" w:rsidR="00FE5765" w:rsidRPr="008C7E4A" w:rsidRDefault="00FE5765" w:rsidP="00AD736E">
            <w:pPr>
              <w:jc w:val="center"/>
              <w:rPr>
                <w:color w:val="000000"/>
                <w:szCs w:val="24"/>
                <w:lang w:val="en-VN"/>
              </w:rPr>
            </w:pPr>
            <w:r w:rsidRPr="008C7E4A">
              <w:rPr>
                <w:color w:val="000000"/>
                <w:szCs w:val="24"/>
                <w:lang w:val="en-VN"/>
              </w:rPr>
              <w:t>44</w:t>
            </w:r>
          </w:p>
        </w:tc>
        <w:tc>
          <w:tcPr>
            <w:tcW w:w="1559" w:type="dxa"/>
            <w:tcBorders>
              <w:top w:val="nil"/>
              <w:left w:val="nil"/>
              <w:bottom w:val="single" w:sz="4" w:space="0" w:color="auto"/>
              <w:right w:val="single" w:sz="4" w:space="0" w:color="auto"/>
            </w:tcBorders>
            <w:shd w:val="clear" w:color="auto" w:fill="auto"/>
            <w:vAlign w:val="center"/>
            <w:hideMark/>
          </w:tcPr>
          <w:p w14:paraId="502A2D3B" w14:textId="77777777" w:rsidR="00FE5765" w:rsidRPr="008C7E4A" w:rsidRDefault="00FE5765" w:rsidP="00AD736E">
            <w:pPr>
              <w:jc w:val="center"/>
              <w:rPr>
                <w:color w:val="000000"/>
                <w:szCs w:val="24"/>
                <w:lang w:val="en-VN"/>
              </w:rPr>
            </w:pPr>
            <w:r w:rsidRPr="008C7E4A">
              <w:rPr>
                <w:color w:val="000000"/>
                <w:szCs w:val="24"/>
                <w:lang w:val="en-VN"/>
              </w:rPr>
              <w:t>PP2500334758</w:t>
            </w:r>
          </w:p>
        </w:tc>
        <w:tc>
          <w:tcPr>
            <w:tcW w:w="1884" w:type="dxa"/>
            <w:tcBorders>
              <w:top w:val="nil"/>
              <w:left w:val="nil"/>
              <w:bottom w:val="single" w:sz="4" w:space="0" w:color="auto"/>
              <w:right w:val="single" w:sz="4" w:space="0" w:color="auto"/>
            </w:tcBorders>
            <w:shd w:val="clear" w:color="auto" w:fill="auto"/>
            <w:vAlign w:val="center"/>
            <w:hideMark/>
          </w:tcPr>
          <w:p w14:paraId="7D160A1F" w14:textId="77777777" w:rsidR="00FE5765" w:rsidRPr="008C7E4A" w:rsidRDefault="00FE5765" w:rsidP="00AD736E">
            <w:pPr>
              <w:jc w:val="center"/>
              <w:rPr>
                <w:color w:val="000000"/>
                <w:szCs w:val="24"/>
                <w:lang w:val="en-VN"/>
              </w:rPr>
            </w:pPr>
            <w:r w:rsidRPr="008C7E4A">
              <w:rPr>
                <w:color w:val="000000"/>
                <w:szCs w:val="24"/>
                <w:lang w:val="en-VN"/>
              </w:rPr>
              <w:t>Ống thông dẫn đường can thiệp các loại</w:t>
            </w:r>
          </w:p>
        </w:tc>
        <w:tc>
          <w:tcPr>
            <w:tcW w:w="1276" w:type="dxa"/>
            <w:tcBorders>
              <w:top w:val="nil"/>
              <w:left w:val="nil"/>
              <w:bottom w:val="single" w:sz="4" w:space="0" w:color="auto"/>
              <w:right w:val="single" w:sz="4" w:space="0" w:color="auto"/>
            </w:tcBorders>
            <w:vAlign w:val="center"/>
          </w:tcPr>
          <w:p w14:paraId="0BF32D43"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0B1C19BE" w14:textId="77777777" w:rsidR="00FE5765" w:rsidRPr="000F7D07" w:rsidRDefault="00FE5765" w:rsidP="00AD736E">
            <w:pPr>
              <w:jc w:val="center"/>
              <w:rPr>
                <w:color w:val="000000"/>
                <w:szCs w:val="24"/>
                <w:lang w:val="en-VN"/>
              </w:rPr>
            </w:pPr>
            <w:r w:rsidRPr="000F7D07">
              <w:rPr>
                <w:b/>
                <w:bCs/>
                <w:szCs w:val="24"/>
              </w:rPr>
              <w:t>50</w:t>
            </w:r>
          </w:p>
        </w:tc>
        <w:tc>
          <w:tcPr>
            <w:tcW w:w="3361" w:type="dxa"/>
            <w:tcBorders>
              <w:top w:val="nil"/>
              <w:left w:val="nil"/>
              <w:bottom w:val="single" w:sz="4" w:space="0" w:color="auto"/>
              <w:right w:val="single" w:sz="4" w:space="0" w:color="auto"/>
            </w:tcBorders>
            <w:vAlign w:val="center"/>
          </w:tcPr>
          <w:p w14:paraId="50143C8E" w14:textId="77777777" w:rsidR="00FE5765" w:rsidRPr="000F7D07" w:rsidRDefault="00FE5765" w:rsidP="00AD736E">
            <w:pPr>
              <w:jc w:val="center"/>
              <w:rPr>
                <w:color w:val="000000"/>
                <w:szCs w:val="24"/>
                <w:lang w:val="en-VN"/>
              </w:rPr>
            </w:pPr>
            <w:r w:rsidRPr="000F7D07">
              <w:rPr>
                <w:szCs w:val="24"/>
              </w:rPr>
              <w:t xml:space="preserve">- Được phủ hydrophilic. </w:t>
            </w:r>
            <w:r w:rsidRPr="000F7D07">
              <w:rPr>
                <w:szCs w:val="24"/>
              </w:rPr>
              <w:br/>
              <w:t>- Đường kính trong ≥ 0.070"</w:t>
            </w:r>
            <w:r w:rsidRPr="000F7D07">
              <w:rPr>
                <w:szCs w:val="24"/>
              </w:rPr>
              <w:br/>
              <w:t xml:space="preserve">- Chiều dài: ≥80cm. </w:t>
            </w:r>
          </w:p>
        </w:tc>
      </w:tr>
      <w:tr w:rsidR="00FE5765" w:rsidRPr="000F7D07" w14:paraId="195AB793"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AD958AE" w14:textId="77777777" w:rsidR="00FE5765" w:rsidRPr="008C7E4A" w:rsidRDefault="00FE5765" w:rsidP="00AD736E">
            <w:pPr>
              <w:jc w:val="center"/>
              <w:rPr>
                <w:color w:val="000000"/>
                <w:szCs w:val="24"/>
                <w:lang w:val="en-VN"/>
              </w:rPr>
            </w:pPr>
            <w:r w:rsidRPr="008C7E4A">
              <w:rPr>
                <w:color w:val="000000"/>
                <w:szCs w:val="24"/>
                <w:lang w:val="en-VN"/>
              </w:rPr>
              <w:t>45</w:t>
            </w:r>
          </w:p>
        </w:tc>
        <w:tc>
          <w:tcPr>
            <w:tcW w:w="1559" w:type="dxa"/>
            <w:tcBorders>
              <w:top w:val="nil"/>
              <w:left w:val="nil"/>
              <w:bottom w:val="single" w:sz="4" w:space="0" w:color="auto"/>
              <w:right w:val="single" w:sz="4" w:space="0" w:color="auto"/>
            </w:tcBorders>
            <w:shd w:val="clear" w:color="auto" w:fill="auto"/>
            <w:vAlign w:val="center"/>
            <w:hideMark/>
          </w:tcPr>
          <w:p w14:paraId="3F2BE38D" w14:textId="77777777" w:rsidR="00FE5765" w:rsidRPr="008C7E4A" w:rsidRDefault="00FE5765" w:rsidP="00AD736E">
            <w:pPr>
              <w:jc w:val="center"/>
              <w:rPr>
                <w:color w:val="000000"/>
                <w:szCs w:val="24"/>
                <w:lang w:val="en-VN"/>
              </w:rPr>
            </w:pPr>
            <w:r w:rsidRPr="008C7E4A">
              <w:rPr>
                <w:color w:val="000000"/>
                <w:szCs w:val="24"/>
                <w:lang w:val="en-VN"/>
              </w:rPr>
              <w:t>PP2500334759</w:t>
            </w:r>
          </w:p>
        </w:tc>
        <w:tc>
          <w:tcPr>
            <w:tcW w:w="1884" w:type="dxa"/>
            <w:tcBorders>
              <w:top w:val="nil"/>
              <w:left w:val="nil"/>
              <w:bottom w:val="single" w:sz="4" w:space="0" w:color="auto"/>
              <w:right w:val="single" w:sz="4" w:space="0" w:color="auto"/>
            </w:tcBorders>
            <w:shd w:val="clear" w:color="auto" w:fill="auto"/>
            <w:vAlign w:val="center"/>
            <w:hideMark/>
          </w:tcPr>
          <w:p w14:paraId="11C577FC" w14:textId="77777777" w:rsidR="00FE5765" w:rsidRPr="008C7E4A" w:rsidRDefault="00FE5765" w:rsidP="00AD736E">
            <w:pPr>
              <w:jc w:val="center"/>
              <w:rPr>
                <w:color w:val="000000"/>
                <w:szCs w:val="24"/>
                <w:lang w:val="en-VN"/>
              </w:rPr>
            </w:pPr>
            <w:r w:rsidRPr="008C7E4A">
              <w:rPr>
                <w:color w:val="000000"/>
                <w:szCs w:val="24"/>
                <w:lang w:val="en-VN"/>
              </w:rPr>
              <w:t>Ống thông dẫn đường mạch máu não</w:t>
            </w:r>
          </w:p>
        </w:tc>
        <w:tc>
          <w:tcPr>
            <w:tcW w:w="1276" w:type="dxa"/>
            <w:tcBorders>
              <w:top w:val="nil"/>
              <w:left w:val="nil"/>
              <w:bottom w:val="single" w:sz="4" w:space="0" w:color="auto"/>
              <w:right w:val="single" w:sz="4" w:space="0" w:color="auto"/>
            </w:tcBorders>
            <w:vAlign w:val="center"/>
          </w:tcPr>
          <w:p w14:paraId="690D53E9"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3F58FEE4" w14:textId="77777777" w:rsidR="00FE5765" w:rsidRPr="000F7D07" w:rsidRDefault="00FE5765" w:rsidP="00AD736E">
            <w:pPr>
              <w:jc w:val="center"/>
              <w:rPr>
                <w:color w:val="000000"/>
                <w:szCs w:val="24"/>
                <w:lang w:val="en-VN"/>
              </w:rPr>
            </w:pPr>
            <w:r w:rsidRPr="000F7D07">
              <w:rPr>
                <w:b/>
                <w:bCs/>
                <w:szCs w:val="24"/>
              </w:rPr>
              <w:t>7</w:t>
            </w:r>
          </w:p>
        </w:tc>
        <w:tc>
          <w:tcPr>
            <w:tcW w:w="3361" w:type="dxa"/>
            <w:tcBorders>
              <w:top w:val="nil"/>
              <w:left w:val="nil"/>
              <w:bottom w:val="single" w:sz="4" w:space="0" w:color="auto"/>
              <w:right w:val="single" w:sz="4" w:space="0" w:color="auto"/>
            </w:tcBorders>
            <w:vAlign w:val="center"/>
          </w:tcPr>
          <w:p w14:paraId="54374439" w14:textId="77777777" w:rsidR="00FE5765" w:rsidRPr="000F7D07" w:rsidRDefault="00FE5765" w:rsidP="00AD736E">
            <w:pPr>
              <w:jc w:val="center"/>
              <w:rPr>
                <w:color w:val="000000"/>
                <w:szCs w:val="24"/>
                <w:lang w:val="en-VN"/>
              </w:rPr>
            </w:pPr>
            <w:r w:rsidRPr="000F7D07">
              <w:rPr>
                <w:szCs w:val="24"/>
              </w:rPr>
              <w:t>- Đường kính trong:  ≥0.058"</w:t>
            </w:r>
            <w:r w:rsidRPr="000F7D07">
              <w:rPr>
                <w:szCs w:val="24"/>
              </w:rPr>
              <w:br/>
              <w:t>- Đường kính ngoài: ≥0.07"</w:t>
            </w:r>
            <w:r w:rsidRPr="000F7D07">
              <w:rPr>
                <w:szCs w:val="24"/>
              </w:rPr>
              <w:br/>
              <w:t>- Chiều dài làm việc: ≥95cm</w:t>
            </w:r>
            <w:r w:rsidRPr="000F7D07">
              <w:rPr>
                <w:szCs w:val="24"/>
              </w:rPr>
              <w:br/>
              <w:t>- Tiêu chuẩn: CE, FDA (Hoa Kỳ)</w:t>
            </w:r>
            <w:r w:rsidRPr="000F7D07">
              <w:rPr>
                <w:szCs w:val="24"/>
              </w:rPr>
              <w:br/>
              <w:t>- Xuất xứ: Tại các nhóm nước G7 hoặc các nước Châu Âu</w:t>
            </w:r>
          </w:p>
        </w:tc>
      </w:tr>
      <w:tr w:rsidR="00FE5765" w:rsidRPr="000F7D07" w14:paraId="6C6B697E"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8412F5C" w14:textId="77777777" w:rsidR="00FE5765" w:rsidRPr="008C7E4A" w:rsidRDefault="00FE5765" w:rsidP="00AD736E">
            <w:pPr>
              <w:jc w:val="center"/>
              <w:rPr>
                <w:color w:val="000000"/>
                <w:szCs w:val="24"/>
                <w:lang w:val="en-VN"/>
              </w:rPr>
            </w:pPr>
            <w:r w:rsidRPr="008C7E4A">
              <w:rPr>
                <w:color w:val="000000"/>
                <w:szCs w:val="24"/>
                <w:lang w:val="en-VN"/>
              </w:rPr>
              <w:t>46</w:t>
            </w:r>
          </w:p>
        </w:tc>
        <w:tc>
          <w:tcPr>
            <w:tcW w:w="1559" w:type="dxa"/>
            <w:tcBorders>
              <w:top w:val="nil"/>
              <w:left w:val="nil"/>
              <w:bottom w:val="single" w:sz="4" w:space="0" w:color="auto"/>
              <w:right w:val="single" w:sz="4" w:space="0" w:color="auto"/>
            </w:tcBorders>
            <w:shd w:val="clear" w:color="auto" w:fill="auto"/>
            <w:vAlign w:val="center"/>
            <w:hideMark/>
          </w:tcPr>
          <w:p w14:paraId="07C2B5AA" w14:textId="77777777" w:rsidR="00FE5765" w:rsidRPr="008C7E4A" w:rsidRDefault="00FE5765" w:rsidP="00AD736E">
            <w:pPr>
              <w:jc w:val="center"/>
              <w:rPr>
                <w:color w:val="000000"/>
                <w:szCs w:val="24"/>
                <w:lang w:val="en-VN"/>
              </w:rPr>
            </w:pPr>
            <w:r w:rsidRPr="008C7E4A">
              <w:rPr>
                <w:color w:val="000000"/>
                <w:szCs w:val="24"/>
                <w:lang w:val="en-VN"/>
              </w:rPr>
              <w:t>PP2500334760</w:t>
            </w:r>
          </w:p>
        </w:tc>
        <w:tc>
          <w:tcPr>
            <w:tcW w:w="1884" w:type="dxa"/>
            <w:tcBorders>
              <w:top w:val="nil"/>
              <w:left w:val="nil"/>
              <w:bottom w:val="single" w:sz="4" w:space="0" w:color="auto"/>
              <w:right w:val="single" w:sz="4" w:space="0" w:color="auto"/>
            </w:tcBorders>
            <w:shd w:val="clear" w:color="auto" w:fill="auto"/>
            <w:vAlign w:val="center"/>
            <w:hideMark/>
          </w:tcPr>
          <w:p w14:paraId="53BFFB0C" w14:textId="77777777" w:rsidR="00FE5765" w:rsidRPr="008C7E4A" w:rsidRDefault="00FE5765" w:rsidP="00AD736E">
            <w:pPr>
              <w:jc w:val="center"/>
              <w:rPr>
                <w:color w:val="000000"/>
                <w:szCs w:val="24"/>
                <w:lang w:val="en-VN"/>
              </w:rPr>
            </w:pPr>
            <w:r w:rsidRPr="008C7E4A">
              <w:rPr>
                <w:color w:val="000000"/>
                <w:szCs w:val="24"/>
                <w:lang w:val="en-VN"/>
              </w:rPr>
              <w:t>Ống thông dẫn đường nòng kép can thiệp mạch não</w:t>
            </w:r>
          </w:p>
        </w:tc>
        <w:tc>
          <w:tcPr>
            <w:tcW w:w="1276" w:type="dxa"/>
            <w:tcBorders>
              <w:top w:val="nil"/>
              <w:left w:val="nil"/>
              <w:bottom w:val="single" w:sz="4" w:space="0" w:color="auto"/>
              <w:right w:val="single" w:sz="4" w:space="0" w:color="auto"/>
            </w:tcBorders>
            <w:vAlign w:val="center"/>
          </w:tcPr>
          <w:p w14:paraId="2BCFCDC8"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5E16438D" w14:textId="77777777" w:rsidR="00FE5765" w:rsidRPr="000F7D07" w:rsidRDefault="00FE5765" w:rsidP="00AD736E">
            <w:pPr>
              <w:jc w:val="center"/>
              <w:rPr>
                <w:color w:val="000000"/>
                <w:szCs w:val="24"/>
                <w:lang w:val="en-VN"/>
              </w:rPr>
            </w:pPr>
            <w:r w:rsidRPr="000F7D07">
              <w:rPr>
                <w:b/>
                <w:bCs/>
                <w:szCs w:val="24"/>
              </w:rPr>
              <w:t>10</w:t>
            </w:r>
          </w:p>
        </w:tc>
        <w:tc>
          <w:tcPr>
            <w:tcW w:w="3361" w:type="dxa"/>
            <w:tcBorders>
              <w:top w:val="nil"/>
              <w:left w:val="nil"/>
              <w:bottom w:val="single" w:sz="4" w:space="0" w:color="auto"/>
              <w:right w:val="single" w:sz="4" w:space="0" w:color="auto"/>
            </w:tcBorders>
            <w:vAlign w:val="center"/>
          </w:tcPr>
          <w:p w14:paraId="172A6685" w14:textId="77777777" w:rsidR="00FE5765" w:rsidRPr="000F7D07" w:rsidRDefault="00FE5765" w:rsidP="00AD736E">
            <w:pPr>
              <w:jc w:val="center"/>
              <w:rPr>
                <w:color w:val="000000"/>
                <w:szCs w:val="24"/>
                <w:lang w:val="en-VN"/>
              </w:rPr>
            </w:pPr>
            <w:r w:rsidRPr="000F7D07">
              <w:rPr>
                <w:szCs w:val="24"/>
              </w:rPr>
              <w:t>- Có 2 nòng, chất liệu PTFE, có phủ Hydrophilic</w:t>
            </w:r>
            <w:r w:rsidRPr="000F7D07">
              <w:rPr>
                <w:szCs w:val="24"/>
              </w:rPr>
              <w:br/>
              <w:t>Kích thước:</w:t>
            </w:r>
            <w:r w:rsidRPr="000F7D07">
              <w:rPr>
                <w:szCs w:val="24"/>
              </w:rPr>
              <w:br/>
              <w:t>+ Dài ≥ 95cm. Chiều dài đoạn đầu xa ≥7cm. Chiều dài đoạn phủ Hydrophilic ≥ 15cm</w:t>
            </w:r>
            <w:r w:rsidRPr="000F7D07">
              <w:rPr>
                <w:szCs w:val="24"/>
              </w:rPr>
              <w:br/>
              <w:t>- Xuất xứ: Các nhóm nước G7 hoặc các nước Châu Âu</w:t>
            </w:r>
          </w:p>
        </w:tc>
      </w:tr>
      <w:tr w:rsidR="00FE5765" w:rsidRPr="000F7D07" w14:paraId="5C500093"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FBB0746" w14:textId="77777777" w:rsidR="00FE5765" w:rsidRPr="008C7E4A" w:rsidRDefault="00FE5765" w:rsidP="00AD736E">
            <w:pPr>
              <w:jc w:val="center"/>
              <w:rPr>
                <w:color w:val="000000"/>
                <w:szCs w:val="24"/>
                <w:lang w:val="en-VN"/>
              </w:rPr>
            </w:pPr>
            <w:r w:rsidRPr="008C7E4A">
              <w:rPr>
                <w:color w:val="000000"/>
                <w:szCs w:val="24"/>
                <w:lang w:val="en-VN"/>
              </w:rPr>
              <w:t>47</w:t>
            </w:r>
          </w:p>
        </w:tc>
        <w:tc>
          <w:tcPr>
            <w:tcW w:w="1559" w:type="dxa"/>
            <w:tcBorders>
              <w:top w:val="nil"/>
              <w:left w:val="nil"/>
              <w:bottom w:val="single" w:sz="4" w:space="0" w:color="auto"/>
              <w:right w:val="single" w:sz="4" w:space="0" w:color="auto"/>
            </w:tcBorders>
            <w:shd w:val="clear" w:color="auto" w:fill="auto"/>
            <w:vAlign w:val="center"/>
            <w:hideMark/>
          </w:tcPr>
          <w:p w14:paraId="7512F60C" w14:textId="77777777" w:rsidR="00FE5765" w:rsidRPr="008C7E4A" w:rsidRDefault="00FE5765" w:rsidP="00AD736E">
            <w:pPr>
              <w:jc w:val="center"/>
              <w:rPr>
                <w:color w:val="000000"/>
                <w:szCs w:val="24"/>
                <w:lang w:val="en-VN"/>
              </w:rPr>
            </w:pPr>
            <w:r w:rsidRPr="008C7E4A">
              <w:rPr>
                <w:color w:val="000000"/>
                <w:szCs w:val="24"/>
                <w:lang w:val="en-VN"/>
              </w:rPr>
              <w:t>PP2500334761</w:t>
            </w:r>
          </w:p>
        </w:tc>
        <w:tc>
          <w:tcPr>
            <w:tcW w:w="1884" w:type="dxa"/>
            <w:tcBorders>
              <w:top w:val="nil"/>
              <w:left w:val="nil"/>
              <w:bottom w:val="single" w:sz="4" w:space="0" w:color="auto"/>
              <w:right w:val="single" w:sz="4" w:space="0" w:color="auto"/>
            </w:tcBorders>
            <w:shd w:val="clear" w:color="auto" w:fill="auto"/>
            <w:vAlign w:val="center"/>
            <w:hideMark/>
          </w:tcPr>
          <w:p w14:paraId="737620AB" w14:textId="77777777" w:rsidR="00FE5765" w:rsidRPr="008C7E4A" w:rsidRDefault="00FE5765" w:rsidP="00AD736E">
            <w:pPr>
              <w:jc w:val="center"/>
              <w:rPr>
                <w:color w:val="000000"/>
                <w:szCs w:val="24"/>
                <w:lang w:val="en-VN"/>
              </w:rPr>
            </w:pPr>
            <w:r w:rsidRPr="008C7E4A">
              <w:rPr>
                <w:color w:val="000000"/>
                <w:szCs w:val="24"/>
                <w:lang w:val="en-VN"/>
              </w:rPr>
              <w:t>Ống thông hút huyết  khối dạng coil dệt</w:t>
            </w:r>
          </w:p>
        </w:tc>
        <w:tc>
          <w:tcPr>
            <w:tcW w:w="1276" w:type="dxa"/>
            <w:tcBorders>
              <w:top w:val="nil"/>
              <w:left w:val="nil"/>
              <w:bottom w:val="single" w:sz="4" w:space="0" w:color="auto"/>
              <w:right w:val="single" w:sz="4" w:space="0" w:color="auto"/>
            </w:tcBorders>
            <w:vAlign w:val="center"/>
          </w:tcPr>
          <w:p w14:paraId="0F90ABCD"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3C1B840E" w14:textId="77777777" w:rsidR="00FE5765" w:rsidRPr="000F7D07" w:rsidRDefault="00FE5765" w:rsidP="00AD736E">
            <w:pPr>
              <w:jc w:val="center"/>
              <w:rPr>
                <w:color w:val="000000"/>
                <w:szCs w:val="24"/>
                <w:lang w:val="en-VN"/>
              </w:rPr>
            </w:pPr>
            <w:r w:rsidRPr="000F7D07">
              <w:rPr>
                <w:b/>
                <w:bCs/>
                <w:szCs w:val="24"/>
              </w:rPr>
              <w:t>10</w:t>
            </w:r>
          </w:p>
        </w:tc>
        <w:tc>
          <w:tcPr>
            <w:tcW w:w="3361" w:type="dxa"/>
            <w:tcBorders>
              <w:top w:val="nil"/>
              <w:left w:val="nil"/>
              <w:bottom w:val="single" w:sz="4" w:space="0" w:color="auto"/>
              <w:right w:val="single" w:sz="4" w:space="0" w:color="auto"/>
            </w:tcBorders>
            <w:vAlign w:val="center"/>
          </w:tcPr>
          <w:p w14:paraId="06A5E9DA" w14:textId="77777777" w:rsidR="00FE5765" w:rsidRPr="000F7D07" w:rsidRDefault="00FE5765" w:rsidP="00AD736E">
            <w:pPr>
              <w:jc w:val="center"/>
              <w:rPr>
                <w:color w:val="000000"/>
                <w:szCs w:val="24"/>
                <w:lang w:val="en-VN"/>
              </w:rPr>
            </w:pPr>
            <w:r w:rsidRPr="000F7D07">
              <w:rPr>
                <w:szCs w:val="24"/>
              </w:rPr>
              <w:t>- Chất liệu: Nitinol</w:t>
            </w:r>
            <w:r w:rsidRPr="000F7D07">
              <w:rPr>
                <w:szCs w:val="24"/>
              </w:rPr>
              <w:br/>
              <w:t>- Đường kính trong: ≥0.068"</w:t>
            </w:r>
            <w:r w:rsidRPr="000F7D07">
              <w:rPr>
                <w:szCs w:val="24"/>
              </w:rPr>
              <w:br/>
              <w:t>- Đường kính ngoài ≥0.083"</w:t>
            </w:r>
            <w:r w:rsidRPr="000F7D07">
              <w:rPr>
                <w:szCs w:val="24"/>
              </w:rPr>
              <w:br/>
              <w:t>- Chiều dài: ≥132cm</w:t>
            </w:r>
            <w:r w:rsidRPr="000F7D07">
              <w:rPr>
                <w:szCs w:val="24"/>
              </w:rPr>
              <w:br/>
              <w:t>- Tiêu chuẩn: CE, FDA (Hoa Kỳ)</w:t>
            </w:r>
            <w:r w:rsidRPr="000F7D07">
              <w:rPr>
                <w:szCs w:val="24"/>
              </w:rPr>
              <w:br/>
              <w:t>- Xuất xứ: Tại các nhóm nước G7 hoặc các nước Châu Âu</w:t>
            </w:r>
          </w:p>
        </w:tc>
      </w:tr>
      <w:tr w:rsidR="00FE5765" w:rsidRPr="000F7D07" w14:paraId="6DE96050"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432FBC5" w14:textId="77777777" w:rsidR="00FE5765" w:rsidRPr="008C7E4A" w:rsidRDefault="00FE5765" w:rsidP="00AD736E">
            <w:pPr>
              <w:jc w:val="center"/>
              <w:rPr>
                <w:color w:val="000000"/>
                <w:szCs w:val="24"/>
                <w:lang w:val="en-VN"/>
              </w:rPr>
            </w:pPr>
            <w:r w:rsidRPr="008C7E4A">
              <w:rPr>
                <w:color w:val="000000"/>
                <w:szCs w:val="24"/>
                <w:lang w:val="en-VN"/>
              </w:rPr>
              <w:t>48</w:t>
            </w:r>
          </w:p>
        </w:tc>
        <w:tc>
          <w:tcPr>
            <w:tcW w:w="1559" w:type="dxa"/>
            <w:tcBorders>
              <w:top w:val="nil"/>
              <w:left w:val="nil"/>
              <w:bottom w:val="single" w:sz="4" w:space="0" w:color="auto"/>
              <w:right w:val="single" w:sz="4" w:space="0" w:color="auto"/>
            </w:tcBorders>
            <w:shd w:val="clear" w:color="auto" w:fill="auto"/>
            <w:vAlign w:val="center"/>
            <w:hideMark/>
          </w:tcPr>
          <w:p w14:paraId="32F16B6A" w14:textId="77777777" w:rsidR="00FE5765" w:rsidRPr="008C7E4A" w:rsidRDefault="00FE5765" w:rsidP="00AD736E">
            <w:pPr>
              <w:jc w:val="center"/>
              <w:rPr>
                <w:color w:val="000000"/>
                <w:szCs w:val="24"/>
                <w:lang w:val="en-VN"/>
              </w:rPr>
            </w:pPr>
            <w:r w:rsidRPr="008C7E4A">
              <w:rPr>
                <w:color w:val="000000"/>
                <w:szCs w:val="24"/>
                <w:lang w:val="en-VN"/>
              </w:rPr>
              <w:t>PP2500334762</w:t>
            </w:r>
          </w:p>
        </w:tc>
        <w:tc>
          <w:tcPr>
            <w:tcW w:w="1884" w:type="dxa"/>
            <w:tcBorders>
              <w:top w:val="nil"/>
              <w:left w:val="nil"/>
              <w:bottom w:val="single" w:sz="4" w:space="0" w:color="auto"/>
              <w:right w:val="single" w:sz="4" w:space="0" w:color="auto"/>
            </w:tcBorders>
            <w:shd w:val="clear" w:color="auto" w:fill="auto"/>
            <w:vAlign w:val="center"/>
            <w:hideMark/>
          </w:tcPr>
          <w:p w14:paraId="72B299D8" w14:textId="77777777" w:rsidR="00FE5765" w:rsidRPr="008C7E4A" w:rsidRDefault="00FE5765" w:rsidP="00AD736E">
            <w:pPr>
              <w:jc w:val="center"/>
              <w:rPr>
                <w:color w:val="000000"/>
                <w:szCs w:val="24"/>
                <w:lang w:val="en-VN"/>
              </w:rPr>
            </w:pPr>
            <w:r w:rsidRPr="008C7E4A">
              <w:rPr>
                <w:color w:val="000000"/>
                <w:szCs w:val="24"/>
                <w:lang w:val="en-VN"/>
              </w:rPr>
              <w:t>Ống thông thả stent đổi hướng dòng chảy</w:t>
            </w:r>
          </w:p>
        </w:tc>
        <w:tc>
          <w:tcPr>
            <w:tcW w:w="1276" w:type="dxa"/>
            <w:tcBorders>
              <w:top w:val="nil"/>
              <w:left w:val="nil"/>
              <w:bottom w:val="single" w:sz="4" w:space="0" w:color="auto"/>
              <w:right w:val="single" w:sz="4" w:space="0" w:color="auto"/>
            </w:tcBorders>
            <w:vAlign w:val="center"/>
          </w:tcPr>
          <w:p w14:paraId="6841F1C2"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44E488AD" w14:textId="77777777" w:rsidR="00FE5765" w:rsidRPr="000F7D07" w:rsidRDefault="00FE5765" w:rsidP="00AD736E">
            <w:pPr>
              <w:jc w:val="center"/>
              <w:rPr>
                <w:color w:val="000000"/>
                <w:szCs w:val="24"/>
                <w:lang w:val="en-VN"/>
              </w:rPr>
            </w:pPr>
            <w:r w:rsidRPr="000F7D07">
              <w:rPr>
                <w:b/>
                <w:bCs/>
                <w:szCs w:val="24"/>
              </w:rPr>
              <w:t>5</w:t>
            </w:r>
          </w:p>
        </w:tc>
        <w:tc>
          <w:tcPr>
            <w:tcW w:w="3361" w:type="dxa"/>
            <w:tcBorders>
              <w:top w:val="nil"/>
              <w:left w:val="nil"/>
              <w:bottom w:val="single" w:sz="4" w:space="0" w:color="auto"/>
              <w:right w:val="single" w:sz="4" w:space="0" w:color="auto"/>
            </w:tcBorders>
            <w:vAlign w:val="center"/>
          </w:tcPr>
          <w:p w14:paraId="0E5C2F97" w14:textId="77777777" w:rsidR="00FE5765" w:rsidRPr="000F7D07" w:rsidRDefault="00FE5765" w:rsidP="00AD736E">
            <w:pPr>
              <w:jc w:val="center"/>
              <w:rPr>
                <w:color w:val="000000"/>
                <w:szCs w:val="24"/>
                <w:lang w:val="en-VN"/>
              </w:rPr>
            </w:pPr>
            <w:r w:rsidRPr="000F7D07">
              <w:rPr>
                <w:szCs w:val="24"/>
              </w:rPr>
              <w:t>- Chất liệu: đầu gần dạng coil bằng thép không gỉ và thép không gỉ dệt</w:t>
            </w:r>
            <w:r w:rsidRPr="000F7D07">
              <w:rPr>
                <w:szCs w:val="24"/>
              </w:rPr>
              <w:br/>
              <w:t>- Đường kính trong: ≤0.027"</w:t>
            </w:r>
            <w:r w:rsidRPr="000F7D07">
              <w:rPr>
                <w:szCs w:val="24"/>
              </w:rPr>
              <w:br/>
              <w:t>- Đường kính ngoài: ≥2.8F</w:t>
            </w:r>
            <w:r w:rsidRPr="000F7D07">
              <w:rPr>
                <w:szCs w:val="24"/>
              </w:rPr>
              <w:br/>
              <w:t>- Chiều dài làm việc: ≥100cm</w:t>
            </w:r>
            <w:r w:rsidRPr="000F7D07">
              <w:rPr>
                <w:szCs w:val="24"/>
              </w:rPr>
              <w:br/>
              <w:t>- Chiều dài đoạn đầu xa: ≥10cm</w:t>
            </w:r>
            <w:r w:rsidRPr="000F7D07">
              <w:rPr>
                <w:szCs w:val="24"/>
              </w:rPr>
              <w:br/>
              <w:t>- Tiêu chuẩn: CE</w:t>
            </w:r>
            <w:r w:rsidRPr="000F7D07">
              <w:rPr>
                <w:szCs w:val="24"/>
              </w:rPr>
              <w:br/>
            </w:r>
            <w:r w:rsidRPr="000F7D07">
              <w:rPr>
                <w:szCs w:val="24"/>
              </w:rPr>
              <w:lastRenderedPageBreak/>
              <w:t>- Xuất xứ: Tại các nước Châu Mỹ hoặc các nước Châu Âu</w:t>
            </w:r>
          </w:p>
        </w:tc>
      </w:tr>
      <w:tr w:rsidR="00FE5765" w:rsidRPr="000F7D07" w14:paraId="6AF9D4FD"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D20CCF8" w14:textId="77777777" w:rsidR="00FE5765" w:rsidRPr="008C7E4A" w:rsidRDefault="00FE5765" w:rsidP="00AD736E">
            <w:pPr>
              <w:jc w:val="center"/>
              <w:rPr>
                <w:color w:val="000000"/>
                <w:szCs w:val="24"/>
                <w:lang w:val="en-VN"/>
              </w:rPr>
            </w:pPr>
            <w:r w:rsidRPr="008C7E4A">
              <w:rPr>
                <w:color w:val="000000"/>
                <w:szCs w:val="24"/>
                <w:lang w:val="en-VN"/>
              </w:rPr>
              <w:lastRenderedPageBreak/>
              <w:t>49</w:t>
            </w:r>
          </w:p>
        </w:tc>
        <w:tc>
          <w:tcPr>
            <w:tcW w:w="1559" w:type="dxa"/>
            <w:tcBorders>
              <w:top w:val="nil"/>
              <w:left w:val="nil"/>
              <w:bottom w:val="single" w:sz="4" w:space="0" w:color="auto"/>
              <w:right w:val="single" w:sz="4" w:space="0" w:color="auto"/>
            </w:tcBorders>
            <w:shd w:val="clear" w:color="auto" w:fill="auto"/>
            <w:vAlign w:val="center"/>
            <w:hideMark/>
          </w:tcPr>
          <w:p w14:paraId="5E64178A" w14:textId="77777777" w:rsidR="00FE5765" w:rsidRPr="008C7E4A" w:rsidRDefault="00FE5765" w:rsidP="00AD736E">
            <w:pPr>
              <w:jc w:val="center"/>
              <w:rPr>
                <w:color w:val="000000"/>
                <w:szCs w:val="24"/>
                <w:lang w:val="en-VN"/>
              </w:rPr>
            </w:pPr>
            <w:r w:rsidRPr="008C7E4A">
              <w:rPr>
                <w:color w:val="000000"/>
                <w:szCs w:val="24"/>
                <w:lang w:val="en-VN"/>
              </w:rPr>
              <w:t>PP2500334763</w:t>
            </w:r>
          </w:p>
        </w:tc>
        <w:tc>
          <w:tcPr>
            <w:tcW w:w="1884" w:type="dxa"/>
            <w:tcBorders>
              <w:top w:val="nil"/>
              <w:left w:val="nil"/>
              <w:bottom w:val="single" w:sz="4" w:space="0" w:color="auto"/>
              <w:right w:val="single" w:sz="4" w:space="0" w:color="auto"/>
            </w:tcBorders>
            <w:shd w:val="clear" w:color="auto" w:fill="auto"/>
            <w:vAlign w:val="center"/>
            <w:hideMark/>
          </w:tcPr>
          <w:p w14:paraId="40E7F3FB" w14:textId="77777777" w:rsidR="00FE5765" w:rsidRPr="008C7E4A" w:rsidRDefault="00FE5765" w:rsidP="00AD736E">
            <w:pPr>
              <w:jc w:val="center"/>
              <w:rPr>
                <w:color w:val="000000"/>
                <w:szCs w:val="24"/>
                <w:lang w:val="en-VN"/>
              </w:rPr>
            </w:pPr>
            <w:r w:rsidRPr="008C7E4A">
              <w:rPr>
                <w:color w:val="000000"/>
                <w:szCs w:val="24"/>
                <w:lang w:val="en-VN"/>
              </w:rPr>
              <w:t>Phụ kiện cắt coil</w:t>
            </w:r>
          </w:p>
        </w:tc>
        <w:tc>
          <w:tcPr>
            <w:tcW w:w="1276" w:type="dxa"/>
            <w:tcBorders>
              <w:top w:val="nil"/>
              <w:left w:val="nil"/>
              <w:bottom w:val="single" w:sz="4" w:space="0" w:color="auto"/>
              <w:right w:val="single" w:sz="4" w:space="0" w:color="auto"/>
            </w:tcBorders>
            <w:vAlign w:val="center"/>
          </w:tcPr>
          <w:p w14:paraId="7E35C3D1"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6FA6253B" w14:textId="77777777" w:rsidR="00FE5765" w:rsidRPr="000F7D07" w:rsidRDefault="00FE5765" w:rsidP="00AD736E">
            <w:pPr>
              <w:jc w:val="center"/>
              <w:rPr>
                <w:color w:val="000000"/>
                <w:szCs w:val="24"/>
                <w:lang w:val="en-VN"/>
              </w:rPr>
            </w:pPr>
            <w:r w:rsidRPr="000F7D07">
              <w:rPr>
                <w:b/>
                <w:bCs/>
                <w:szCs w:val="24"/>
              </w:rPr>
              <w:t>10</w:t>
            </w:r>
          </w:p>
        </w:tc>
        <w:tc>
          <w:tcPr>
            <w:tcW w:w="3361" w:type="dxa"/>
            <w:tcBorders>
              <w:top w:val="nil"/>
              <w:left w:val="nil"/>
              <w:bottom w:val="single" w:sz="4" w:space="0" w:color="auto"/>
              <w:right w:val="single" w:sz="4" w:space="0" w:color="auto"/>
            </w:tcBorders>
            <w:vAlign w:val="center"/>
          </w:tcPr>
          <w:p w14:paraId="53EF2F76" w14:textId="77777777" w:rsidR="00FE5765" w:rsidRPr="000F7D07" w:rsidRDefault="00FE5765" w:rsidP="00AD736E">
            <w:pPr>
              <w:jc w:val="center"/>
              <w:rPr>
                <w:color w:val="000000"/>
                <w:szCs w:val="24"/>
                <w:lang w:val="en-VN"/>
              </w:rPr>
            </w:pPr>
            <w:r w:rsidRPr="000F7D07">
              <w:rPr>
                <w:szCs w:val="24"/>
              </w:rPr>
              <w:t>- Sử dụng để cắt vòng xoắn kim loại bằng cơ học.</w:t>
            </w:r>
            <w:r w:rsidRPr="000F7D07">
              <w:rPr>
                <w:szCs w:val="24"/>
              </w:rPr>
              <w:br/>
              <w:t>- Tiêu chuẩn: CE, FDA (Hoa Kỳ)</w:t>
            </w:r>
            <w:r w:rsidRPr="000F7D07">
              <w:rPr>
                <w:szCs w:val="24"/>
              </w:rPr>
              <w:br/>
              <w:t>- Xuất xứ: Tại các nhóm nước G7 hoặc các nước Châu Âu</w:t>
            </w:r>
          </w:p>
        </w:tc>
      </w:tr>
      <w:tr w:rsidR="00FE5765" w:rsidRPr="000F7D07" w14:paraId="4661A7E6"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D6CEEB7" w14:textId="77777777" w:rsidR="00FE5765" w:rsidRPr="008C7E4A" w:rsidRDefault="00FE5765" w:rsidP="00AD736E">
            <w:pPr>
              <w:jc w:val="center"/>
              <w:rPr>
                <w:color w:val="000000"/>
                <w:szCs w:val="24"/>
                <w:lang w:val="en-VN"/>
              </w:rPr>
            </w:pPr>
            <w:r w:rsidRPr="008C7E4A">
              <w:rPr>
                <w:color w:val="000000"/>
                <w:szCs w:val="24"/>
                <w:lang w:val="en-VN"/>
              </w:rPr>
              <w:t>50</w:t>
            </w:r>
          </w:p>
        </w:tc>
        <w:tc>
          <w:tcPr>
            <w:tcW w:w="1559" w:type="dxa"/>
            <w:tcBorders>
              <w:top w:val="nil"/>
              <w:left w:val="nil"/>
              <w:bottom w:val="single" w:sz="4" w:space="0" w:color="auto"/>
              <w:right w:val="single" w:sz="4" w:space="0" w:color="auto"/>
            </w:tcBorders>
            <w:shd w:val="clear" w:color="auto" w:fill="auto"/>
            <w:vAlign w:val="center"/>
            <w:hideMark/>
          </w:tcPr>
          <w:p w14:paraId="270E9F40" w14:textId="77777777" w:rsidR="00FE5765" w:rsidRPr="008C7E4A" w:rsidRDefault="00FE5765" w:rsidP="00AD736E">
            <w:pPr>
              <w:jc w:val="center"/>
              <w:rPr>
                <w:color w:val="000000"/>
                <w:szCs w:val="24"/>
                <w:lang w:val="en-VN"/>
              </w:rPr>
            </w:pPr>
            <w:r w:rsidRPr="008C7E4A">
              <w:rPr>
                <w:color w:val="000000"/>
                <w:szCs w:val="24"/>
                <w:lang w:val="en-VN"/>
              </w:rPr>
              <w:t>PP2500334764</w:t>
            </w:r>
          </w:p>
        </w:tc>
        <w:tc>
          <w:tcPr>
            <w:tcW w:w="1884" w:type="dxa"/>
            <w:tcBorders>
              <w:top w:val="nil"/>
              <w:left w:val="nil"/>
              <w:bottom w:val="single" w:sz="4" w:space="0" w:color="auto"/>
              <w:right w:val="single" w:sz="4" w:space="0" w:color="auto"/>
            </w:tcBorders>
            <w:shd w:val="clear" w:color="auto" w:fill="auto"/>
            <w:vAlign w:val="center"/>
            <w:hideMark/>
          </w:tcPr>
          <w:p w14:paraId="770019A3" w14:textId="77777777" w:rsidR="00FE5765" w:rsidRPr="008C7E4A" w:rsidRDefault="00FE5765" w:rsidP="00AD736E">
            <w:pPr>
              <w:jc w:val="center"/>
              <w:rPr>
                <w:color w:val="000000"/>
                <w:szCs w:val="24"/>
                <w:lang w:val="en-VN"/>
              </w:rPr>
            </w:pPr>
            <w:r w:rsidRPr="008C7E4A">
              <w:rPr>
                <w:color w:val="000000"/>
                <w:szCs w:val="24"/>
                <w:lang w:val="en-VN"/>
              </w:rPr>
              <w:t>Stent chặn dòng chảy nội túi phình mạch não</w:t>
            </w:r>
          </w:p>
        </w:tc>
        <w:tc>
          <w:tcPr>
            <w:tcW w:w="1276" w:type="dxa"/>
            <w:tcBorders>
              <w:top w:val="nil"/>
              <w:left w:val="nil"/>
              <w:bottom w:val="single" w:sz="4" w:space="0" w:color="auto"/>
              <w:right w:val="single" w:sz="4" w:space="0" w:color="auto"/>
            </w:tcBorders>
            <w:vAlign w:val="center"/>
          </w:tcPr>
          <w:p w14:paraId="5D51871C"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1BB92088" w14:textId="77777777" w:rsidR="00FE5765" w:rsidRPr="000F7D07" w:rsidRDefault="00FE5765" w:rsidP="00AD736E">
            <w:pPr>
              <w:jc w:val="center"/>
              <w:rPr>
                <w:color w:val="000000"/>
                <w:szCs w:val="24"/>
                <w:lang w:val="en-VN"/>
              </w:rPr>
            </w:pPr>
            <w:r w:rsidRPr="000F7D07">
              <w:rPr>
                <w:b/>
                <w:bCs/>
                <w:szCs w:val="24"/>
              </w:rPr>
              <w:t>1</w:t>
            </w:r>
          </w:p>
        </w:tc>
        <w:tc>
          <w:tcPr>
            <w:tcW w:w="3361" w:type="dxa"/>
            <w:tcBorders>
              <w:top w:val="nil"/>
              <w:left w:val="nil"/>
              <w:bottom w:val="single" w:sz="4" w:space="0" w:color="auto"/>
              <w:right w:val="single" w:sz="4" w:space="0" w:color="auto"/>
            </w:tcBorders>
            <w:vAlign w:val="center"/>
          </w:tcPr>
          <w:p w14:paraId="2821AF57" w14:textId="77777777" w:rsidR="00FE5765" w:rsidRPr="000F7D07" w:rsidRDefault="00FE5765" w:rsidP="00AD736E">
            <w:pPr>
              <w:jc w:val="center"/>
              <w:rPr>
                <w:color w:val="000000"/>
                <w:szCs w:val="24"/>
                <w:lang w:val="en-VN"/>
              </w:rPr>
            </w:pPr>
            <w:r w:rsidRPr="000F7D07">
              <w:rPr>
                <w:szCs w:val="24"/>
              </w:rPr>
              <w:t>- Stent hoạt động với cơ chế tự triển khai bên trong túi phình để ngăn máu chảy vào túi phình mạch não.</w:t>
            </w:r>
            <w:r w:rsidRPr="000F7D07">
              <w:rPr>
                <w:szCs w:val="24"/>
              </w:rPr>
              <w:br/>
              <w:t>+ Có ít nhất 2 hình dạng</w:t>
            </w:r>
            <w:r w:rsidRPr="000F7D07">
              <w:rPr>
                <w:szCs w:val="24"/>
              </w:rPr>
              <w:br/>
              <w:t>+ Độ che phủ kim loại của stent ≥ 60%.</w:t>
            </w:r>
            <w:r w:rsidRPr="000F7D07">
              <w:rPr>
                <w:szCs w:val="24"/>
              </w:rPr>
              <w:br/>
              <w:t>- Xuất xứ: Các nhóm nước G7 hoặc các nước Châu Âu</w:t>
            </w:r>
          </w:p>
        </w:tc>
      </w:tr>
      <w:tr w:rsidR="00FE5765" w:rsidRPr="000F7D07" w14:paraId="7034AE07"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B730B28" w14:textId="77777777" w:rsidR="00FE5765" w:rsidRPr="008C7E4A" w:rsidRDefault="00FE5765" w:rsidP="00AD736E">
            <w:pPr>
              <w:jc w:val="center"/>
              <w:rPr>
                <w:color w:val="000000"/>
                <w:szCs w:val="24"/>
                <w:lang w:val="en-VN"/>
              </w:rPr>
            </w:pPr>
            <w:r w:rsidRPr="008C7E4A">
              <w:rPr>
                <w:color w:val="000000"/>
                <w:szCs w:val="24"/>
                <w:lang w:val="en-VN"/>
              </w:rPr>
              <w:t>51</w:t>
            </w:r>
          </w:p>
        </w:tc>
        <w:tc>
          <w:tcPr>
            <w:tcW w:w="1559" w:type="dxa"/>
            <w:tcBorders>
              <w:top w:val="nil"/>
              <w:left w:val="nil"/>
              <w:bottom w:val="single" w:sz="4" w:space="0" w:color="auto"/>
              <w:right w:val="single" w:sz="4" w:space="0" w:color="auto"/>
            </w:tcBorders>
            <w:shd w:val="clear" w:color="auto" w:fill="auto"/>
            <w:vAlign w:val="center"/>
            <w:hideMark/>
          </w:tcPr>
          <w:p w14:paraId="777FC6E2" w14:textId="77777777" w:rsidR="00FE5765" w:rsidRPr="008C7E4A" w:rsidRDefault="00FE5765" w:rsidP="00AD736E">
            <w:pPr>
              <w:jc w:val="center"/>
              <w:rPr>
                <w:color w:val="000000"/>
                <w:szCs w:val="24"/>
                <w:lang w:val="en-VN"/>
              </w:rPr>
            </w:pPr>
            <w:r w:rsidRPr="008C7E4A">
              <w:rPr>
                <w:color w:val="000000"/>
                <w:szCs w:val="24"/>
                <w:lang w:val="en-VN"/>
              </w:rPr>
              <w:t>PP2500334765</w:t>
            </w:r>
          </w:p>
        </w:tc>
        <w:tc>
          <w:tcPr>
            <w:tcW w:w="1884" w:type="dxa"/>
            <w:tcBorders>
              <w:top w:val="nil"/>
              <w:left w:val="nil"/>
              <w:bottom w:val="single" w:sz="4" w:space="0" w:color="auto"/>
              <w:right w:val="single" w:sz="4" w:space="0" w:color="auto"/>
            </w:tcBorders>
            <w:shd w:val="clear" w:color="auto" w:fill="auto"/>
            <w:vAlign w:val="center"/>
            <w:hideMark/>
          </w:tcPr>
          <w:p w14:paraId="7BFDC5A2" w14:textId="77777777" w:rsidR="00FE5765" w:rsidRPr="008C7E4A" w:rsidRDefault="00FE5765" w:rsidP="00AD736E">
            <w:pPr>
              <w:jc w:val="center"/>
              <w:rPr>
                <w:color w:val="000000"/>
                <w:szCs w:val="24"/>
                <w:lang w:val="en-VN"/>
              </w:rPr>
            </w:pPr>
            <w:r w:rsidRPr="008C7E4A">
              <w:rPr>
                <w:color w:val="000000"/>
                <w:szCs w:val="24"/>
                <w:lang w:val="en-VN"/>
              </w:rPr>
              <w:t>Stent chuyển dòng</w:t>
            </w:r>
          </w:p>
        </w:tc>
        <w:tc>
          <w:tcPr>
            <w:tcW w:w="1276" w:type="dxa"/>
            <w:tcBorders>
              <w:top w:val="nil"/>
              <w:left w:val="nil"/>
              <w:bottom w:val="single" w:sz="4" w:space="0" w:color="auto"/>
              <w:right w:val="single" w:sz="4" w:space="0" w:color="auto"/>
            </w:tcBorders>
            <w:vAlign w:val="center"/>
          </w:tcPr>
          <w:p w14:paraId="1F6FA6D6"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19601D7C" w14:textId="77777777" w:rsidR="00FE5765" w:rsidRPr="000F7D07" w:rsidRDefault="00FE5765" w:rsidP="00AD736E">
            <w:pPr>
              <w:jc w:val="center"/>
              <w:rPr>
                <w:color w:val="000000"/>
                <w:szCs w:val="24"/>
                <w:lang w:val="en-VN"/>
              </w:rPr>
            </w:pPr>
            <w:r w:rsidRPr="000F7D07">
              <w:rPr>
                <w:b/>
                <w:bCs/>
                <w:szCs w:val="24"/>
              </w:rPr>
              <w:t>1</w:t>
            </w:r>
          </w:p>
        </w:tc>
        <w:tc>
          <w:tcPr>
            <w:tcW w:w="3361" w:type="dxa"/>
            <w:tcBorders>
              <w:top w:val="nil"/>
              <w:left w:val="nil"/>
              <w:bottom w:val="single" w:sz="4" w:space="0" w:color="auto"/>
              <w:right w:val="single" w:sz="4" w:space="0" w:color="auto"/>
            </w:tcBorders>
            <w:vAlign w:val="center"/>
          </w:tcPr>
          <w:p w14:paraId="1757EB4D" w14:textId="77777777" w:rsidR="00FE5765" w:rsidRPr="000F7D07" w:rsidRDefault="00FE5765" w:rsidP="00AD736E">
            <w:pPr>
              <w:jc w:val="center"/>
              <w:rPr>
                <w:color w:val="000000"/>
                <w:szCs w:val="24"/>
                <w:lang w:val="en-VN"/>
              </w:rPr>
            </w:pPr>
            <w:r w:rsidRPr="000F7D07">
              <w:rPr>
                <w:szCs w:val="24"/>
              </w:rPr>
              <w:t>- Cấu tạo từ các sợi dây DFT platinum bọc nitinol cung cấp khả năng hiển thị</w:t>
            </w:r>
            <w:r w:rsidRPr="000F7D07">
              <w:rPr>
                <w:szCs w:val="24"/>
              </w:rPr>
              <w:br/>
              <w:t>- Tương thích với vi ống thông đường kính ≤ 0.021 inch.</w:t>
            </w:r>
            <w:r w:rsidRPr="000F7D07">
              <w:rPr>
                <w:szCs w:val="24"/>
              </w:rPr>
              <w:br/>
              <w:t>- Trong mạch đường kính ≥ 1.75mm, chiều dài stent ≥ 9mm.</w:t>
            </w:r>
            <w:r w:rsidRPr="000F7D07">
              <w:rPr>
                <w:szCs w:val="24"/>
              </w:rPr>
              <w:br/>
              <w:t>- Công nghệ lớp phủ HPC giảm hình thành huyết khối</w:t>
            </w:r>
            <w:r w:rsidRPr="000F7D07">
              <w:rPr>
                <w:szCs w:val="24"/>
              </w:rPr>
              <w:br/>
              <w:t>- Xuất xứ : Các nước Châu Âu</w:t>
            </w:r>
          </w:p>
        </w:tc>
      </w:tr>
      <w:tr w:rsidR="00FE5765" w:rsidRPr="000F7D07" w14:paraId="3D0A3F8F"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0053DE0" w14:textId="77777777" w:rsidR="00FE5765" w:rsidRPr="008C7E4A" w:rsidRDefault="00FE5765" w:rsidP="00AD736E">
            <w:pPr>
              <w:jc w:val="center"/>
              <w:rPr>
                <w:color w:val="000000"/>
                <w:szCs w:val="24"/>
                <w:lang w:val="en-VN"/>
              </w:rPr>
            </w:pPr>
            <w:r w:rsidRPr="008C7E4A">
              <w:rPr>
                <w:color w:val="000000"/>
                <w:szCs w:val="24"/>
                <w:lang w:val="en-VN"/>
              </w:rPr>
              <w:t>52</w:t>
            </w:r>
          </w:p>
        </w:tc>
        <w:tc>
          <w:tcPr>
            <w:tcW w:w="1559" w:type="dxa"/>
            <w:tcBorders>
              <w:top w:val="nil"/>
              <w:left w:val="nil"/>
              <w:bottom w:val="single" w:sz="4" w:space="0" w:color="auto"/>
              <w:right w:val="single" w:sz="4" w:space="0" w:color="auto"/>
            </w:tcBorders>
            <w:shd w:val="clear" w:color="auto" w:fill="auto"/>
            <w:vAlign w:val="center"/>
            <w:hideMark/>
          </w:tcPr>
          <w:p w14:paraId="5423939D" w14:textId="77777777" w:rsidR="00FE5765" w:rsidRPr="008C7E4A" w:rsidRDefault="00FE5765" w:rsidP="00AD736E">
            <w:pPr>
              <w:jc w:val="center"/>
              <w:rPr>
                <w:color w:val="000000"/>
                <w:szCs w:val="24"/>
                <w:lang w:val="en-VN"/>
              </w:rPr>
            </w:pPr>
            <w:r w:rsidRPr="008C7E4A">
              <w:rPr>
                <w:color w:val="000000"/>
                <w:szCs w:val="24"/>
                <w:lang w:val="en-VN"/>
              </w:rPr>
              <w:t>PP2500334766</w:t>
            </w:r>
          </w:p>
        </w:tc>
        <w:tc>
          <w:tcPr>
            <w:tcW w:w="1884" w:type="dxa"/>
            <w:tcBorders>
              <w:top w:val="nil"/>
              <w:left w:val="nil"/>
              <w:bottom w:val="single" w:sz="4" w:space="0" w:color="auto"/>
              <w:right w:val="single" w:sz="4" w:space="0" w:color="auto"/>
            </w:tcBorders>
            <w:shd w:val="clear" w:color="auto" w:fill="auto"/>
            <w:vAlign w:val="center"/>
            <w:hideMark/>
          </w:tcPr>
          <w:p w14:paraId="73E2D4AF" w14:textId="77777777" w:rsidR="00FE5765" w:rsidRPr="008C7E4A" w:rsidRDefault="00FE5765" w:rsidP="00AD736E">
            <w:pPr>
              <w:jc w:val="center"/>
              <w:rPr>
                <w:color w:val="000000"/>
                <w:szCs w:val="24"/>
                <w:lang w:val="en-VN"/>
              </w:rPr>
            </w:pPr>
            <w:r w:rsidRPr="008C7E4A">
              <w:rPr>
                <w:color w:val="000000"/>
                <w:szCs w:val="24"/>
                <w:lang w:val="en-VN"/>
              </w:rPr>
              <w:t>Stent hỗ trợ chẹn cổ túi phình mạch não</w:t>
            </w:r>
          </w:p>
        </w:tc>
        <w:tc>
          <w:tcPr>
            <w:tcW w:w="1276" w:type="dxa"/>
            <w:tcBorders>
              <w:top w:val="nil"/>
              <w:left w:val="nil"/>
              <w:bottom w:val="single" w:sz="4" w:space="0" w:color="auto"/>
              <w:right w:val="single" w:sz="4" w:space="0" w:color="auto"/>
            </w:tcBorders>
            <w:vAlign w:val="center"/>
          </w:tcPr>
          <w:p w14:paraId="429AE290"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4AF28095" w14:textId="77777777" w:rsidR="00FE5765" w:rsidRPr="000F7D07" w:rsidRDefault="00FE5765" w:rsidP="00AD736E">
            <w:pPr>
              <w:jc w:val="center"/>
              <w:rPr>
                <w:color w:val="000000"/>
                <w:szCs w:val="24"/>
                <w:lang w:val="en-VN"/>
              </w:rPr>
            </w:pPr>
            <w:r w:rsidRPr="000F7D07">
              <w:rPr>
                <w:b/>
                <w:bCs/>
                <w:szCs w:val="24"/>
              </w:rPr>
              <w:t>5</w:t>
            </w:r>
          </w:p>
        </w:tc>
        <w:tc>
          <w:tcPr>
            <w:tcW w:w="3361" w:type="dxa"/>
            <w:tcBorders>
              <w:top w:val="nil"/>
              <w:left w:val="nil"/>
              <w:bottom w:val="single" w:sz="4" w:space="0" w:color="auto"/>
              <w:right w:val="single" w:sz="4" w:space="0" w:color="auto"/>
            </w:tcBorders>
            <w:vAlign w:val="center"/>
          </w:tcPr>
          <w:p w14:paraId="543BBEE7" w14:textId="77777777" w:rsidR="00FE5765" w:rsidRPr="000F7D07" w:rsidRDefault="00FE5765" w:rsidP="00AD736E">
            <w:pPr>
              <w:jc w:val="center"/>
              <w:rPr>
                <w:color w:val="000000"/>
                <w:szCs w:val="24"/>
                <w:lang w:val="en-VN"/>
              </w:rPr>
            </w:pPr>
            <w:r w:rsidRPr="000F7D07">
              <w:rPr>
                <w:szCs w:val="24"/>
              </w:rPr>
              <w:t>Stent chặn cổ túi phình dạng lưới</w:t>
            </w:r>
            <w:r w:rsidRPr="000F7D07">
              <w:rPr>
                <w:szCs w:val="24"/>
              </w:rPr>
              <w:br/>
              <w:t>- Chất liệu: Nitinol và Tantalum</w:t>
            </w:r>
            <w:r w:rsidRPr="000F7D07">
              <w:rPr>
                <w:szCs w:val="24"/>
              </w:rPr>
              <w:br/>
              <w:t xml:space="preserve">- Kích thước: </w:t>
            </w:r>
            <w:r w:rsidRPr="000F7D07">
              <w:rPr>
                <w:szCs w:val="24"/>
              </w:rPr>
              <w:br/>
              <w:t xml:space="preserve">   + Đường kính: ≤4.5mm</w:t>
            </w:r>
            <w:r w:rsidRPr="000F7D07">
              <w:rPr>
                <w:szCs w:val="24"/>
              </w:rPr>
              <w:br/>
              <w:t xml:space="preserve">   + Chiều dài: ≤32mm</w:t>
            </w:r>
            <w:r w:rsidRPr="000F7D07">
              <w:rPr>
                <w:szCs w:val="24"/>
              </w:rPr>
              <w:br/>
              <w:t>- Tiêu chuẩn chất lượng: CE</w:t>
            </w:r>
          </w:p>
        </w:tc>
      </w:tr>
      <w:tr w:rsidR="00FE5765" w:rsidRPr="000F7D07" w14:paraId="32B040ED"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D353474" w14:textId="77777777" w:rsidR="00FE5765" w:rsidRPr="008C7E4A" w:rsidRDefault="00FE5765" w:rsidP="00AD736E">
            <w:pPr>
              <w:jc w:val="center"/>
              <w:rPr>
                <w:color w:val="000000"/>
                <w:szCs w:val="24"/>
                <w:lang w:val="en-VN"/>
              </w:rPr>
            </w:pPr>
            <w:r w:rsidRPr="008C7E4A">
              <w:rPr>
                <w:color w:val="000000"/>
                <w:szCs w:val="24"/>
                <w:lang w:val="en-VN"/>
              </w:rPr>
              <w:t>53</w:t>
            </w:r>
          </w:p>
        </w:tc>
        <w:tc>
          <w:tcPr>
            <w:tcW w:w="1559" w:type="dxa"/>
            <w:tcBorders>
              <w:top w:val="nil"/>
              <w:left w:val="nil"/>
              <w:bottom w:val="single" w:sz="4" w:space="0" w:color="auto"/>
              <w:right w:val="single" w:sz="4" w:space="0" w:color="auto"/>
            </w:tcBorders>
            <w:shd w:val="clear" w:color="auto" w:fill="auto"/>
            <w:vAlign w:val="center"/>
            <w:hideMark/>
          </w:tcPr>
          <w:p w14:paraId="0D2A2860" w14:textId="77777777" w:rsidR="00FE5765" w:rsidRPr="008C7E4A" w:rsidRDefault="00FE5765" w:rsidP="00AD736E">
            <w:pPr>
              <w:jc w:val="center"/>
              <w:rPr>
                <w:color w:val="000000"/>
                <w:szCs w:val="24"/>
                <w:lang w:val="en-VN"/>
              </w:rPr>
            </w:pPr>
            <w:r w:rsidRPr="008C7E4A">
              <w:rPr>
                <w:color w:val="000000"/>
                <w:szCs w:val="24"/>
                <w:lang w:val="en-VN"/>
              </w:rPr>
              <w:t>PP2500334767</w:t>
            </w:r>
          </w:p>
        </w:tc>
        <w:tc>
          <w:tcPr>
            <w:tcW w:w="1884" w:type="dxa"/>
            <w:tcBorders>
              <w:top w:val="nil"/>
              <w:left w:val="nil"/>
              <w:bottom w:val="single" w:sz="4" w:space="0" w:color="auto"/>
              <w:right w:val="single" w:sz="4" w:space="0" w:color="auto"/>
            </w:tcBorders>
            <w:shd w:val="clear" w:color="auto" w:fill="auto"/>
            <w:vAlign w:val="center"/>
            <w:hideMark/>
          </w:tcPr>
          <w:p w14:paraId="255BA35F" w14:textId="77777777" w:rsidR="00FE5765" w:rsidRPr="008C7E4A" w:rsidRDefault="00FE5765" w:rsidP="00AD736E">
            <w:pPr>
              <w:jc w:val="center"/>
              <w:rPr>
                <w:color w:val="000000"/>
                <w:szCs w:val="24"/>
                <w:lang w:val="en-VN"/>
              </w:rPr>
            </w:pPr>
            <w:r w:rsidRPr="008C7E4A">
              <w:rPr>
                <w:color w:val="000000"/>
                <w:szCs w:val="24"/>
                <w:lang w:val="en-VN"/>
              </w:rPr>
              <w:t>Stent hỗ trợ nút phình túi mạch não</w:t>
            </w:r>
          </w:p>
        </w:tc>
        <w:tc>
          <w:tcPr>
            <w:tcW w:w="1276" w:type="dxa"/>
            <w:tcBorders>
              <w:top w:val="nil"/>
              <w:left w:val="nil"/>
              <w:bottom w:val="single" w:sz="4" w:space="0" w:color="auto"/>
              <w:right w:val="single" w:sz="4" w:space="0" w:color="auto"/>
            </w:tcBorders>
            <w:vAlign w:val="center"/>
          </w:tcPr>
          <w:p w14:paraId="212F29E6"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2967290F" w14:textId="77777777" w:rsidR="00FE5765" w:rsidRPr="000F7D07" w:rsidRDefault="00FE5765" w:rsidP="00AD736E">
            <w:pPr>
              <w:jc w:val="center"/>
              <w:rPr>
                <w:color w:val="000000"/>
                <w:szCs w:val="24"/>
                <w:lang w:val="en-VN"/>
              </w:rPr>
            </w:pPr>
            <w:r w:rsidRPr="000F7D07">
              <w:rPr>
                <w:b/>
                <w:bCs/>
                <w:szCs w:val="24"/>
              </w:rPr>
              <w:t>5</w:t>
            </w:r>
          </w:p>
        </w:tc>
        <w:tc>
          <w:tcPr>
            <w:tcW w:w="3361" w:type="dxa"/>
            <w:tcBorders>
              <w:top w:val="nil"/>
              <w:left w:val="nil"/>
              <w:bottom w:val="single" w:sz="4" w:space="0" w:color="auto"/>
              <w:right w:val="single" w:sz="4" w:space="0" w:color="auto"/>
            </w:tcBorders>
            <w:vAlign w:val="center"/>
          </w:tcPr>
          <w:p w14:paraId="759EE961" w14:textId="77777777" w:rsidR="00FE5765" w:rsidRPr="000F7D07" w:rsidRDefault="00FE5765" w:rsidP="00AD736E">
            <w:pPr>
              <w:jc w:val="center"/>
              <w:rPr>
                <w:color w:val="000000"/>
                <w:szCs w:val="24"/>
                <w:lang w:val="en-VN"/>
              </w:rPr>
            </w:pPr>
            <w:r w:rsidRPr="000F7D07">
              <w:rPr>
                <w:szCs w:val="24"/>
              </w:rPr>
              <w:t xml:space="preserve">- Chất liệu: Nitinol, có ≥ 16 sợi nitinol </w:t>
            </w:r>
            <w:r w:rsidRPr="000F7D07">
              <w:rPr>
                <w:szCs w:val="24"/>
              </w:rPr>
              <w:br/>
              <w:t xml:space="preserve">- Có ≥ 2 sợi cản quang suốt chiều dài thân stent. </w:t>
            </w:r>
            <w:r w:rsidRPr="000F7D07">
              <w:rPr>
                <w:szCs w:val="24"/>
              </w:rPr>
              <w:br/>
              <w:t>- Kích thước:</w:t>
            </w:r>
            <w:r w:rsidRPr="000F7D07">
              <w:rPr>
                <w:szCs w:val="24"/>
              </w:rPr>
              <w:br/>
              <w:t>+ Đường kính ≥ 3.5mm,  chiều dài ≥ 12 mm</w:t>
            </w:r>
            <w:r w:rsidRPr="000F7D07">
              <w:rPr>
                <w:szCs w:val="24"/>
              </w:rPr>
              <w:br/>
              <w:t>- Xuất xứ: Các nước Châu Mỹ hoặc các nước Châu Âu</w:t>
            </w:r>
          </w:p>
        </w:tc>
      </w:tr>
      <w:tr w:rsidR="00FE5765" w:rsidRPr="000F7D07" w14:paraId="6DB8E70C"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EB786B6" w14:textId="77777777" w:rsidR="00FE5765" w:rsidRPr="008C7E4A" w:rsidRDefault="00FE5765" w:rsidP="00AD736E">
            <w:pPr>
              <w:jc w:val="center"/>
              <w:rPr>
                <w:color w:val="000000"/>
                <w:szCs w:val="24"/>
                <w:lang w:val="en-VN"/>
              </w:rPr>
            </w:pPr>
            <w:r w:rsidRPr="008C7E4A">
              <w:rPr>
                <w:color w:val="000000"/>
                <w:szCs w:val="24"/>
                <w:lang w:val="en-VN"/>
              </w:rPr>
              <w:t>54</w:t>
            </w:r>
          </w:p>
        </w:tc>
        <w:tc>
          <w:tcPr>
            <w:tcW w:w="1559" w:type="dxa"/>
            <w:tcBorders>
              <w:top w:val="nil"/>
              <w:left w:val="nil"/>
              <w:bottom w:val="single" w:sz="4" w:space="0" w:color="auto"/>
              <w:right w:val="single" w:sz="4" w:space="0" w:color="auto"/>
            </w:tcBorders>
            <w:shd w:val="clear" w:color="auto" w:fill="auto"/>
            <w:vAlign w:val="center"/>
            <w:hideMark/>
          </w:tcPr>
          <w:p w14:paraId="51B7B9F3" w14:textId="77777777" w:rsidR="00FE5765" w:rsidRPr="008C7E4A" w:rsidRDefault="00FE5765" w:rsidP="00AD736E">
            <w:pPr>
              <w:jc w:val="center"/>
              <w:rPr>
                <w:color w:val="000000"/>
                <w:szCs w:val="24"/>
                <w:lang w:val="en-VN"/>
              </w:rPr>
            </w:pPr>
            <w:r w:rsidRPr="008C7E4A">
              <w:rPr>
                <w:color w:val="000000"/>
                <w:szCs w:val="24"/>
                <w:lang w:val="en-VN"/>
              </w:rPr>
              <w:t>PP2500334768</w:t>
            </w:r>
          </w:p>
        </w:tc>
        <w:tc>
          <w:tcPr>
            <w:tcW w:w="1884" w:type="dxa"/>
            <w:tcBorders>
              <w:top w:val="nil"/>
              <w:left w:val="nil"/>
              <w:bottom w:val="single" w:sz="4" w:space="0" w:color="auto"/>
              <w:right w:val="single" w:sz="4" w:space="0" w:color="auto"/>
            </w:tcBorders>
            <w:shd w:val="clear" w:color="auto" w:fill="auto"/>
            <w:vAlign w:val="center"/>
            <w:hideMark/>
          </w:tcPr>
          <w:p w14:paraId="10658435" w14:textId="77777777" w:rsidR="00FE5765" w:rsidRPr="008C7E4A" w:rsidRDefault="00FE5765" w:rsidP="00AD736E">
            <w:pPr>
              <w:jc w:val="center"/>
              <w:rPr>
                <w:color w:val="000000"/>
                <w:szCs w:val="24"/>
                <w:lang w:val="en-VN"/>
              </w:rPr>
            </w:pPr>
            <w:r w:rsidRPr="008C7E4A">
              <w:rPr>
                <w:color w:val="000000"/>
                <w:szCs w:val="24"/>
                <w:lang w:val="en-VN"/>
              </w:rPr>
              <w:t>Stent kéo huyết khối</w:t>
            </w:r>
          </w:p>
        </w:tc>
        <w:tc>
          <w:tcPr>
            <w:tcW w:w="1276" w:type="dxa"/>
            <w:tcBorders>
              <w:top w:val="nil"/>
              <w:left w:val="nil"/>
              <w:bottom w:val="single" w:sz="4" w:space="0" w:color="auto"/>
              <w:right w:val="single" w:sz="4" w:space="0" w:color="auto"/>
            </w:tcBorders>
            <w:vAlign w:val="center"/>
          </w:tcPr>
          <w:p w14:paraId="2EA3C4CE"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5BC1CBEE" w14:textId="77777777" w:rsidR="00FE5765" w:rsidRPr="000F7D07" w:rsidRDefault="00FE5765" w:rsidP="00AD736E">
            <w:pPr>
              <w:jc w:val="center"/>
              <w:rPr>
                <w:color w:val="000000"/>
                <w:szCs w:val="24"/>
                <w:lang w:val="en-VN"/>
              </w:rPr>
            </w:pPr>
            <w:r w:rsidRPr="000F7D07">
              <w:rPr>
                <w:b/>
                <w:bCs/>
                <w:szCs w:val="24"/>
              </w:rPr>
              <w:t>15</w:t>
            </w:r>
          </w:p>
        </w:tc>
        <w:tc>
          <w:tcPr>
            <w:tcW w:w="3361" w:type="dxa"/>
            <w:tcBorders>
              <w:top w:val="nil"/>
              <w:left w:val="nil"/>
              <w:bottom w:val="single" w:sz="4" w:space="0" w:color="auto"/>
              <w:right w:val="single" w:sz="4" w:space="0" w:color="auto"/>
            </w:tcBorders>
            <w:vAlign w:val="center"/>
          </w:tcPr>
          <w:p w14:paraId="34B95309" w14:textId="77777777" w:rsidR="00FE5765" w:rsidRPr="000F7D07" w:rsidRDefault="00FE5765" w:rsidP="00AD736E">
            <w:pPr>
              <w:jc w:val="center"/>
              <w:rPr>
                <w:color w:val="000000"/>
                <w:szCs w:val="24"/>
                <w:lang w:val="en-VN"/>
              </w:rPr>
            </w:pPr>
            <w:r w:rsidRPr="000F7D07">
              <w:rPr>
                <w:szCs w:val="24"/>
              </w:rPr>
              <w:t>- Thiết kế xoắn ốc dọc thân, vòng "ring" khép kín.</w:t>
            </w:r>
            <w:r w:rsidRPr="000F7D07">
              <w:rPr>
                <w:szCs w:val="24"/>
              </w:rPr>
              <w:br/>
              <w:t>-  Có ≥3 điểm đánh dấu</w:t>
            </w:r>
            <w:r w:rsidRPr="000F7D07">
              <w:rPr>
                <w:szCs w:val="24"/>
              </w:rPr>
              <w:br/>
            </w:r>
            <w:r w:rsidRPr="000F7D07">
              <w:rPr>
                <w:szCs w:val="24"/>
              </w:rPr>
              <w:lastRenderedPageBreak/>
              <w:t>- Đường kính: ≥ 3mm.</w:t>
            </w:r>
            <w:r w:rsidRPr="000F7D07">
              <w:rPr>
                <w:szCs w:val="24"/>
              </w:rPr>
              <w:br/>
              <w:t>- Chiều dài ≥ 20mm</w:t>
            </w:r>
            <w:r w:rsidRPr="000F7D07">
              <w:rPr>
                <w:szCs w:val="24"/>
              </w:rPr>
              <w:br/>
              <w:t>- Xuất xứ : Các nước Châu Âu</w:t>
            </w:r>
          </w:p>
        </w:tc>
      </w:tr>
      <w:tr w:rsidR="00FE5765" w:rsidRPr="000F7D07" w14:paraId="64BA0365"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984B1A4" w14:textId="77777777" w:rsidR="00FE5765" w:rsidRPr="008C7E4A" w:rsidRDefault="00FE5765" w:rsidP="00AD736E">
            <w:pPr>
              <w:jc w:val="center"/>
              <w:rPr>
                <w:color w:val="000000"/>
                <w:szCs w:val="24"/>
                <w:lang w:val="en-VN"/>
              </w:rPr>
            </w:pPr>
            <w:r w:rsidRPr="008C7E4A">
              <w:rPr>
                <w:color w:val="000000"/>
                <w:szCs w:val="24"/>
                <w:lang w:val="en-VN"/>
              </w:rPr>
              <w:t>55</w:t>
            </w:r>
          </w:p>
        </w:tc>
        <w:tc>
          <w:tcPr>
            <w:tcW w:w="1559" w:type="dxa"/>
            <w:tcBorders>
              <w:top w:val="nil"/>
              <w:left w:val="nil"/>
              <w:bottom w:val="single" w:sz="4" w:space="0" w:color="auto"/>
              <w:right w:val="single" w:sz="4" w:space="0" w:color="auto"/>
            </w:tcBorders>
            <w:shd w:val="clear" w:color="auto" w:fill="auto"/>
            <w:vAlign w:val="center"/>
            <w:hideMark/>
          </w:tcPr>
          <w:p w14:paraId="229FCB34" w14:textId="77777777" w:rsidR="00FE5765" w:rsidRPr="008C7E4A" w:rsidRDefault="00FE5765" w:rsidP="00AD736E">
            <w:pPr>
              <w:jc w:val="center"/>
              <w:rPr>
                <w:color w:val="000000"/>
                <w:szCs w:val="24"/>
                <w:lang w:val="en-VN"/>
              </w:rPr>
            </w:pPr>
            <w:r w:rsidRPr="008C7E4A">
              <w:rPr>
                <w:color w:val="000000"/>
                <w:szCs w:val="24"/>
                <w:lang w:val="en-VN"/>
              </w:rPr>
              <w:t>PP2500334769</w:t>
            </w:r>
          </w:p>
        </w:tc>
        <w:tc>
          <w:tcPr>
            <w:tcW w:w="1884" w:type="dxa"/>
            <w:tcBorders>
              <w:top w:val="nil"/>
              <w:left w:val="nil"/>
              <w:bottom w:val="single" w:sz="4" w:space="0" w:color="auto"/>
              <w:right w:val="single" w:sz="4" w:space="0" w:color="auto"/>
            </w:tcBorders>
            <w:shd w:val="clear" w:color="auto" w:fill="auto"/>
            <w:vAlign w:val="center"/>
            <w:hideMark/>
          </w:tcPr>
          <w:p w14:paraId="67434F92" w14:textId="77777777" w:rsidR="00FE5765" w:rsidRPr="008C7E4A" w:rsidRDefault="00FE5765" w:rsidP="00AD736E">
            <w:pPr>
              <w:jc w:val="center"/>
              <w:rPr>
                <w:color w:val="000000"/>
                <w:szCs w:val="24"/>
                <w:lang w:val="en-VN"/>
              </w:rPr>
            </w:pPr>
            <w:r w:rsidRPr="008C7E4A">
              <w:rPr>
                <w:color w:val="000000"/>
                <w:szCs w:val="24"/>
                <w:lang w:val="en-VN"/>
              </w:rPr>
              <w:t>Stent lấy huyết khối mạch não</w:t>
            </w:r>
          </w:p>
        </w:tc>
        <w:tc>
          <w:tcPr>
            <w:tcW w:w="1276" w:type="dxa"/>
            <w:tcBorders>
              <w:top w:val="nil"/>
              <w:left w:val="nil"/>
              <w:bottom w:val="single" w:sz="4" w:space="0" w:color="auto"/>
              <w:right w:val="single" w:sz="4" w:space="0" w:color="auto"/>
            </w:tcBorders>
            <w:vAlign w:val="center"/>
          </w:tcPr>
          <w:p w14:paraId="7156A91A"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24A24F4C" w14:textId="77777777" w:rsidR="00FE5765" w:rsidRPr="000F7D07" w:rsidRDefault="00FE5765" w:rsidP="00AD736E">
            <w:pPr>
              <w:jc w:val="center"/>
              <w:rPr>
                <w:color w:val="000000"/>
                <w:szCs w:val="24"/>
                <w:lang w:val="en-VN"/>
              </w:rPr>
            </w:pPr>
            <w:r w:rsidRPr="000F7D07">
              <w:rPr>
                <w:b/>
                <w:bCs/>
                <w:szCs w:val="24"/>
              </w:rPr>
              <w:t>15</w:t>
            </w:r>
          </w:p>
        </w:tc>
        <w:tc>
          <w:tcPr>
            <w:tcW w:w="3361" w:type="dxa"/>
            <w:tcBorders>
              <w:top w:val="nil"/>
              <w:left w:val="nil"/>
              <w:bottom w:val="single" w:sz="4" w:space="0" w:color="auto"/>
              <w:right w:val="single" w:sz="4" w:space="0" w:color="auto"/>
            </w:tcBorders>
            <w:vAlign w:val="center"/>
          </w:tcPr>
          <w:p w14:paraId="01C8DA6C" w14:textId="77777777" w:rsidR="00FE5765" w:rsidRPr="000F7D07" w:rsidRDefault="00FE5765" w:rsidP="00AD736E">
            <w:pPr>
              <w:jc w:val="center"/>
              <w:rPr>
                <w:color w:val="000000"/>
                <w:szCs w:val="24"/>
                <w:lang w:val="en-VN"/>
              </w:rPr>
            </w:pPr>
            <w:r w:rsidRPr="000F7D07">
              <w:rPr>
                <w:szCs w:val="24"/>
              </w:rPr>
              <w:t xml:space="preserve">- Stent lấy huyết khối </w:t>
            </w:r>
            <w:r w:rsidRPr="000F7D07">
              <w:rPr>
                <w:szCs w:val="24"/>
              </w:rPr>
              <w:br/>
              <w:t>- Chất liệu Nitinol và Tantanum</w:t>
            </w:r>
            <w:r w:rsidRPr="000F7D07">
              <w:rPr>
                <w:szCs w:val="24"/>
              </w:rPr>
              <w:br/>
              <w:t>- Đường kính: ≤ 6mm</w:t>
            </w:r>
            <w:r w:rsidRPr="000F7D07">
              <w:rPr>
                <w:szCs w:val="24"/>
              </w:rPr>
              <w:br/>
              <w:t>- Chiều dài: ≤32mm</w:t>
            </w:r>
            <w:r w:rsidRPr="000F7D07">
              <w:rPr>
                <w:szCs w:val="24"/>
              </w:rPr>
              <w:br/>
              <w:t>- Tiêu chuẩn FDA  Hoa Kỳ</w:t>
            </w:r>
          </w:p>
        </w:tc>
      </w:tr>
      <w:tr w:rsidR="00FE5765" w:rsidRPr="000F7D07" w14:paraId="4F33B575"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F212969" w14:textId="77777777" w:rsidR="00FE5765" w:rsidRPr="008C7E4A" w:rsidRDefault="00FE5765" w:rsidP="00AD736E">
            <w:pPr>
              <w:jc w:val="center"/>
              <w:rPr>
                <w:color w:val="000000"/>
                <w:szCs w:val="24"/>
                <w:lang w:val="en-VN"/>
              </w:rPr>
            </w:pPr>
            <w:r w:rsidRPr="008C7E4A">
              <w:rPr>
                <w:color w:val="000000"/>
                <w:szCs w:val="24"/>
                <w:lang w:val="en-VN"/>
              </w:rPr>
              <w:t>56</w:t>
            </w:r>
          </w:p>
        </w:tc>
        <w:tc>
          <w:tcPr>
            <w:tcW w:w="1559" w:type="dxa"/>
            <w:tcBorders>
              <w:top w:val="nil"/>
              <w:left w:val="nil"/>
              <w:bottom w:val="single" w:sz="4" w:space="0" w:color="auto"/>
              <w:right w:val="single" w:sz="4" w:space="0" w:color="auto"/>
            </w:tcBorders>
            <w:shd w:val="clear" w:color="auto" w:fill="auto"/>
            <w:vAlign w:val="center"/>
            <w:hideMark/>
          </w:tcPr>
          <w:p w14:paraId="463E7451" w14:textId="77777777" w:rsidR="00FE5765" w:rsidRPr="008C7E4A" w:rsidRDefault="00FE5765" w:rsidP="00AD736E">
            <w:pPr>
              <w:jc w:val="center"/>
              <w:rPr>
                <w:color w:val="000000"/>
                <w:szCs w:val="24"/>
                <w:lang w:val="en-VN"/>
              </w:rPr>
            </w:pPr>
            <w:r w:rsidRPr="008C7E4A">
              <w:rPr>
                <w:color w:val="000000"/>
                <w:szCs w:val="24"/>
                <w:lang w:val="en-VN"/>
              </w:rPr>
              <w:t>PP2500334770</w:t>
            </w:r>
          </w:p>
        </w:tc>
        <w:tc>
          <w:tcPr>
            <w:tcW w:w="1884" w:type="dxa"/>
            <w:tcBorders>
              <w:top w:val="nil"/>
              <w:left w:val="nil"/>
              <w:bottom w:val="single" w:sz="4" w:space="0" w:color="auto"/>
              <w:right w:val="single" w:sz="4" w:space="0" w:color="auto"/>
            </w:tcBorders>
            <w:shd w:val="clear" w:color="auto" w:fill="auto"/>
            <w:vAlign w:val="center"/>
            <w:hideMark/>
          </w:tcPr>
          <w:p w14:paraId="650112BA" w14:textId="77777777" w:rsidR="00FE5765" w:rsidRPr="008C7E4A" w:rsidRDefault="00FE5765" w:rsidP="00AD736E">
            <w:pPr>
              <w:jc w:val="center"/>
              <w:rPr>
                <w:color w:val="000000"/>
                <w:szCs w:val="24"/>
                <w:lang w:val="en-VN"/>
              </w:rPr>
            </w:pPr>
            <w:r w:rsidRPr="008C7E4A">
              <w:rPr>
                <w:color w:val="000000"/>
                <w:szCs w:val="24"/>
                <w:lang w:val="en-VN"/>
              </w:rPr>
              <w:t>Stent lấy huyết khối mạch não</w:t>
            </w:r>
          </w:p>
        </w:tc>
        <w:tc>
          <w:tcPr>
            <w:tcW w:w="1276" w:type="dxa"/>
            <w:tcBorders>
              <w:top w:val="nil"/>
              <w:left w:val="nil"/>
              <w:bottom w:val="single" w:sz="4" w:space="0" w:color="auto"/>
              <w:right w:val="single" w:sz="4" w:space="0" w:color="auto"/>
            </w:tcBorders>
            <w:vAlign w:val="center"/>
          </w:tcPr>
          <w:p w14:paraId="2F427D80"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24D56700" w14:textId="77777777" w:rsidR="00FE5765" w:rsidRPr="000F7D07" w:rsidRDefault="00FE5765" w:rsidP="00AD736E">
            <w:pPr>
              <w:jc w:val="center"/>
              <w:rPr>
                <w:color w:val="000000"/>
                <w:szCs w:val="24"/>
                <w:lang w:val="en-VN"/>
              </w:rPr>
            </w:pPr>
            <w:r w:rsidRPr="000F7D07">
              <w:rPr>
                <w:b/>
                <w:bCs/>
                <w:szCs w:val="24"/>
              </w:rPr>
              <w:t>5</w:t>
            </w:r>
          </w:p>
        </w:tc>
        <w:tc>
          <w:tcPr>
            <w:tcW w:w="3361" w:type="dxa"/>
            <w:tcBorders>
              <w:top w:val="nil"/>
              <w:left w:val="nil"/>
              <w:bottom w:val="single" w:sz="4" w:space="0" w:color="auto"/>
              <w:right w:val="single" w:sz="4" w:space="0" w:color="auto"/>
            </w:tcBorders>
            <w:vAlign w:val="center"/>
          </w:tcPr>
          <w:p w14:paraId="29DD3A20" w14:textId="77777777" w:rsidR="00FE5765" w:rsidRPr="000F7D07" w:rsidRDefault="00FE5765" w:rsidP="00AD736E">
            <w:pPr>
              <w:jc w:val="center"/>
              <w:rPr>
                <w:color w:val="000000"/>
                <w:szCs w:val="24"/>
                <w:lang w:val="en-VN"/>
              </w:rPr>
            </w:pPr>
            <w:r w:rsidRPr="000F7D07">
              <w:rPr>
                <w:szCs w:val="24"/>
              </w:rPr>
              <w:t xml:space="preserve">- Stent lấy huyết khối </w:t>
            </w:r>
            <w:r w:rsidRPr="000F7D07">
              <w:rPr>
                <w:szCs w:val="24"/>
              </w:rPr>
              <w:br/>
              <w:t>- Chất liệu Nitinol và Tantanum</w:t>
            </w:r>
            <w:r w:rsidRPr="000F7D07">
              <w:rPr>
                <w:szCs w:val="24"/>
              </w:rPr>
              <w:br/>
              <w:t>- Đường kính: ≤ 3mm</w:t>
            </w:r>
            <w:r w:rsidRPr="000F7D07">
              <w:rPr>
                <w:szCs w:val="24"/>
              </w:rPr>
              <w:br/>
              <w:t>- Chiều dài: ≤23mm</w:t>
            </w:r>
            <w:r w:rsidRPr="000F7D07">
              <w:rPr>
                <w:szCs w:val="24"/>
              </w:rPr>
              <w:br/>
              <w:t>- Tiêu chuẩn FDA  Hoa Kỳ</w:t>
            </w:r>
          </w:p>
        </w:tc>
      </w:tr>
      <w:tr w:rsidR="00FE5765" w:rsidRPr="000F7D07" w14:paraId="69F6A49E"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DC5346E" w14:textId="77777777" w:rsidR="00FE5765" w:rsidRPr="008C7E4A" w:rsidRDefault="00FE5765" w:rsidP="00AD736E">
            <w:pPr>
              <w:jc w:val="center"/>
              <w:rPr>
                <w:color w:val="000000"/>
                <w:szCs w:val="24"/>
                <w:lang w:val="en-VN"/>
              </w:rPr>
            </w:pPr>
            <w:r w:rsidRPr="008C7E4A">
              <w:rPr>
                <w:color w:val="000000"/>
                <w:szCs w:val="24"/>
                <w:lang w:val="en-VN"/>
              </w:rPr>
              <w:t>57</w:t>
            </w:r>
          </w:p>
        </w:tc>
        <w:tc>
          <w:tcPr>
            <w:tcW w:w="1559" w:type="dxa"/>
            <w:tcBorders>
              <w:top w:val="nil"/>
              <w:left w:val="nil"/>
              <w:bottom w:val="single" w:sz="4" w:space="0" w:color="auto"/>
              <w:right w:val="single" w:sz="4" w:space="0" w:color="auto"/>
            </w:tcBorders>
            <w:shd w:val="clear" w:color="auto" w:fill="auto"/>
            <w:vAlign w:val="center"/>
            <w:hideMark/>
          </w:tcPr>
          <w:p w14:paraId="61791B27" w14:textId="77777777" w:rsidR="00FE5765" w:rsidRPr="008C7E4A" w:rsidRDefault="00FE5765" w:rsidP="00AD736E">
            <w:pPr>
              <w:jc w:val="center"/>
              <w:rPr>
                <w:color w:val="000000"/>
                <w:szCs w:val="24"/>
                <w:lang w:val="en-VN"/>
              </w:rPr>
            </w:pPr>
            <w:r w:rsidRPr="008C7E4A">
              <w:rPr>
                <w:color w:val="000000"/>
                <w:szCs w:val="24"/>
                <w:lang w:val="en-VN"/>
              </w:rPr>
              <w:t>PP2500334771</w:t>
            </w:r>
          </w:p>
        </w:tc>
        <w:tc>
          <w:tcPr>
            <w:tcW w:w="1884" w:type="dxa"/>
            <w:tcBorders>
              <w:top w:val="nil"/>
              <w:left w:val="nil"/>
              <w:bottom w:val="single" w:sz="4" w:space="0" w:color="auto"/>
              <w:right w:val="single" w:sz="4" w:space="0" w:color="auto"/>
            </w:tcBorders>
            <w:shd w:val="clear" w:color="auto" w:fill="auto"/>
            <w:vAlign w:val="center"/>
            <w:hideMark/>
          </w:tcPr>
          <w:p w14:paraId="7E139409" w14:textId="77777777" w:rsidR="00FE5765" w:rsidRPr="008C7E4A" w:rsidRDefault="00FE5765" w:rsidP="00AD736E">
            <w:pPr>
              <w:jc w:val="center"/>
              <w:rPr>
                <w:color w:val="000000"/>
                <w:szCs w:val="24"/>
                <w:lang w:val="en-VN"/>
              </w:rPr>
            </w:pPr>
            <w:r w:rsidRPr="008C7E4A">
              <w:rPr>
                <w:color w:val="000000"/>
                <w:szCs w:val="24"/>
                <w:lang w:val="en-VN"/>
              </w:rPr>
              <w:t>Stent mạch cảnh</w:t>
            </w:r>
          </w:p>
        </w:tc>
        <w:tc>
          <w:tcPr>
            <w:tcW w:w="1276" w:type="dxa"/>
            <w:tcBorders>
              <w:top w:val="nil"/>
              <w:left w:val="nil"/>
              <w:bottom w:val="single" w:sz="4" w:space="0" w:color="auto"/>
              <w:right w:val="single" w:sz="4" w:space="0" w:color="auto"/>
            </w:tcBorders>
            <w:vAlign w:val="center"/>
          </w:tcPr>
          <w:p w14:paraId="4BFE1F34" w14:textId="77777777" w:rsidR="00FE5765" w:rsidRPr="000F7D07" w:rsidRDefault="00FE5765" w:rsidP="00AD736E">
            <w:pPr>
              <w:jc w:val="center"/>
              <w:rPr>
                <w:color w:val="000000"/>
                <w:szCs w:val="24"/>
                <w:lang w:val="en-VN"/>
              </w:rPr>
            </w:pPr>
            <w:r w:rsidRPr="000F7D07">
              <w:rPr>
                <w:szCs w:val="24"/>
              </w:rPr>
              <w:t>Cái</w:t>
            </w:r>
          </w:p>
        </w:tc>
        <w:tc>
          <w:tcPr>
            <w:tcW w:w="1376" w:type="dxa"/>
            <w:tcBorders>
              <w:top w:val="nil"/>
              <w:left w:val="nil"/>
              <w:bottom w:val="single" w:sz="4" w:space="0" w:color="auto"/>
              <w:right w:val="single" w:sz="4" w:space="0" w:color="auto"/>
            </w:tcBorders>
            <w:vAlign w:val="center"/>
          </w:tcPr>
          <w:p w14:paraId="6EFFFDD5" w14:textId="77777777" w:rsidR="00FE5765" w:rsidRPr="000F7D07" w:rsidRDefault="00FE5765" w:rsidP="00AD736E">
            <w:pPr>
              <w:jc w:val="center"/>
              <w:rPr>
                <w:color w:val="000000"/>
                <w:szCs w:val="24"/>
                <w:lang w:val="en-VN"/>
              </w:rPr>
            </w:pPr>
            <w:r w:rsidRPr="000F7D07">
              <w:rPr>
                <w:b/>
                <w:bCs/>
                <w:szCs w:val="24"/>
              </w:rPr>
              <w:t>5</w:t>
            </w:r>
          </w:p>
        </w:tc>
        <w:tc>
          <w:tcPr>
            <w:tcW w:w="3361" w:type="dxa"/>
            <w:tcBorders>
              <w:top w:val="nil"/>
              <w:left w:val="nil"/>
              <w:bottom w:val="single" w:sz="4" w:space="0" w:color="auto"/>
              <w:right w:val="single" w:sz="4" w:space="0" w:color="auto"/>
            </w:tcBorders>
            <w:vAlign w:val="center"/>
          </w:tcPr>
          <w:p w14:paraId="6DB9BC74" w14:textId="77777777" w:rsidR="00FE5765" w:rsidRPr="000F7D07" w:rsidRDefault="00FE5765" w:rsidP="00AD736E">
            <w:pPr>
              <w:jc w:val="center"/>
              <w:rPr>
                <w:color w:val="000000"/>
                <w:szCs w:val="24"/>
                <w:lang w:val="en-VN"/>
              </w:rPr>
            </w:pPr>
            <w:r w:rsidRPr="000F7D07">
              <w:rPr>
                <w:szCs w:val="24"/>
              </w:rPr>
              <w:t>- Chất liệu nitinol</w:t>
            </w:r>
            <w:r w:rsidRPr="000F7D07">
              <w:rPr>
                <w:szCs w:val="24"/>
              </w:rPr>
              <w:br/>
              <w:t>- Đường kính stent: ≥ 5mm</w:t>
            </w:r>
            <w:r w:rsidRPr="000F7D07">
              <w:rPr>
                <w:szCs w:val="24"/>
              </w:rPr>
              <w:br/>
              <w:t>- Chiều dài stent :≥ 20mm</w:t>
            </w:r>
            <w:r w:rsidRPr="000F7D07">
              <w:rPr>
                <w:szCs w:val="24"/>
              </w:rPr>
              <w:br/>
              <w:t>- Chiều dài khả dụng của ống thông:≥ 135 cm</w:t>
            </w:r>
            <w:r w:rsidRPr="000F7D07">
              <w:rPr>
                <w:szCs w:val="24"/>
              </w:rPr>
              <w:br/>
              <w:t>- Tương thích dây dẫn ≤0.014"</w:t>
            </w:r>
            <w:r w:rsidRPr="000F7D07">
              <w:rPr>
                <w:szCs w:val="24"/>
              </w:rPr>
              <w:br/>
              <w:t>- Xuất xứ : Các nước Châu Mỹ hay các nước Châu Âu</w:t>
            </w:r>
          </w:p>
        </w:tc>
      </w:tr>
      <w:tr w:rsidR="00FE5765" w:rsidRPr="000F7D07" w14:paraId="26C4A474"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6162EA5" w14:textId="77777777" w:rsidR="00FE5765" w:rsidRPr="008C7E4A" w:rsidRDefault="00FE5765" w:rsidP="00AD736E">
            <w:pPr>
              <w:jc w:val="center"/>
              <w:rPr>
                <w:color w:val="000000"/>
                <w:szCs w:val="24"/>
                <w:lang w:val="en-VN"/>
              </w:rPr>
            </w:pPr>
            <w:r w:rsidRPr="008C7E4A">
              <w:rPr>
                <w:color w:val="000000"/>
                <w:szCs w:val="24"/>
                <w:lang w:val="en-VN"/>
              </w:rPr>
              <w:t>58</w:t>
            </w:r>
          </w:p>
        </w:tc>
        <w:tc>
          <w:tcPr>
            <w:tcW w:w="1559" w:type="dxa"/>
            <w:tcBorders>
              <w:top w:val="nil"/>
              <w:left w:val="nil"/>
              <w:bottom w:val="single" w:sz="4" w:space="0" w:color="auto"/>
              <w:right w:val="single" w:sz="4" w:space="0" w:color="auto"/>
            </w:tcBorders>
            <w:shd w:val="clear" w:color="auto" w:fill="auto"/>
            <w:vAlign w:val="center"/>
            <w:hideMark/>
          </w:tcPr>
          <w:p w14:paraId="0C084357" w14:textId="77777777" w:rsidR="00FE5765" w:rsidRPr="008C7E4A" w:rsidRDefault="00FE5765" w:rsidP="00AD736E">
            <w:pPr>
              <w:jc w:val="center"/>
              <w:rPr>
                <w:color w:val="000000"/>
                <w:szCs w:val="24"/>
                <w:lang w:val="en-VN"/>
              </w:rPr>
            </w:pPr>
            <w:r w:rsidRPr="008C7E4A">
              <w:rPr>
                <w:color w:val="000000"/>
                <w:szCs w:val="24"/>
                <w:lang w:val="en-VN"/>
              </w:rPr>
              <w:t>PP2500334772</w:t>
            </w:r>
          </w:p>
        </w:tc>
        <w:tc>
          <w:tcPr>
            <w:tcW w:w="1884" w:type="dxa"/>
            <w:tcBorders>
              <w:top w:val="nil"/>
              <w:left w:val="nil"/>
              <w:bottom w:val="single" w:sz="4" w:space="0" w:color="auto"/>
              <w:right w:val="single" w:sz="4" w:space="0" w:color="auto"/>
            </w:tcBorders>
            <w:shd w:val="clear" w:color="auto" w:fill="auto"/>
            <w:vAlign w:val="center"/>
            <w:hideMark/>
          </w:tcPr>
          <w:p w14:paraId="340C1A73" w14:textId="77777777" w:rsidR="00FE5765" w:rsidRPr="008C7E4A" w:rsidRDefault="00FE5765" w:rsidP="00AD736E">
            <w:pPr>
              <w:jc w:val="center"/>
              <w:rPr>
                <w:color w:val="000000"/>
                <w:szCs w:val="24"/>
                <w:lang w:val="en-VN"/>
              </w:rPr>
            </w:pPr>
            <w:r w:rsidRPr="008C7E4A">
              <w:rPr>
                <w:color w:val="000000"/>
                <w:szCs w:val="24"/>
                <w:lang w:val="en-VN"/>
              </w:rPr>
              <w:t>Stent mạch cảnh các cỡ</w:t>
            </w:r>
          </w:p>
        </w:tc>
        <w:tc>
          <w:tcPr>
            <w:tcW w:w="1276" w:type="dxa"/>
            <w:tcBorders>
              <w:top w:val="nil"/>
              <w:left w:val="nil"/>
              <w:bottom w:val="single" w:sz="4" w:space="0" w:color="auto"/>
              <w:right w:val="single" w:sz="4" w:space="0" w:color="auto"/>
            </w:tcBorders>
            <w:vAlign w:val="center"/>
          </w:tcPr>
          <w:p w14:paraId="32CCA935"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70842F7E" w14:textId="77777777" w:rsidR="00FE5765" w:rsidRPr="000F7D07" w:rsidRDefault="00FE5765" w:rsidP="00AD736E">
            <w:pPr>
              <w:jc w:val="center"/>
              <w:rPr>
                <w:color w:val="000000"/>
                <w:szCs w:val="24"/>
                <w:lang w:val="en-VN"/>
              </w:rPr>
            </w:pPr>
            <w:r w:rsidRPr="000F7D07">
              <w:rPr>
                <w:b/>
                <w:bCs/>
                <w:szCs w:val="24"/>
              </w:rPr>
              <w:t>20</w:t>
            </w:r>
          </w:p>
        </w:tc>
        <w:tc>
          <w:tcPr>
            <w:tcW w:w="3361" w:type="dxa"/>
            <w:tcBorders>
              <w:top w:val="nil"/>
              <w:left w:val="nil"/>
              <w:bottom w:val="single" w:sz="4" w:space="0" w:color="auto"/>
              <w:right w:val="single" w:sz="4" w:space="0" w:color="auto"/>
            </w:tcBorders>
            <w:vAlign w:val="center"/>
          </w:tcPr>
          <w:p w14:paraId="1A1EDB6E" w14:textId="77777777" w:rsidR="00FE5765" w:rsidRPr="000F7D07" w:rsidRDefault="00FE5765" w:rsidP="00AD736E">
            <w:pPr>
              <w:jc w:val="center"/>
              <w:rPr>
                <w:color w:val="000000"/>
                <w:szCs w:val="24"/>
                <w:lang w:val="en-VN"/>
              </w:rPr>
            </w:pPr>
            <w:r w:rsidRPr="000F7D07">
              <w:rPr>
                <w:szCs w:val="24"/>
              </w:rPr>
              <w:t>- Stent tự bung, làm bằng nitinol</w:t>
            </w:r>
            <w:r w:rsidRPr="000F7D07">
              <w:rPr>
                <w:szCs w:val="24"/>
              </w:rPr>
              <w:br/>
              <w:t>- Khung giá đỡ gồm 02 loại: Thẳng và hình nón</w:t>
            </w:r>
            <w:r w:rsidRPr="000F7D07">
              <w:rPr>
                <w:szCs w:val="24"/>
              </w:rPr>
              <w:br/>
              <w:t>+  Khung thẳng: Đuờng kính ≥6mm đến ≤10 mm chiều dài ≥20mm Đến ≤ 60mm</w:t>
            </w:r>
            <w:r w:rsidRPr="000F7D07">
              <w:rPr>
                <w:szCs w:val="24"/>
              </w:rPr>
              <w:br/>
              <w:t>+ Loại hình nón: đường kính  ≥ 8-6 mm, chiều dài ≥ 30mm.</w:t>
            </w:r>
            <w:r w:rsidRPr="000F7D07">
              <w:rPr>
                <w:szCs w:val="24"/>
              </w:rPr>
              <w:br/>
              <w:t>- Tiêu chuẩn CE</w:t>
            </w:r>
            <w:r w:rsidRPr="000F7D07">
              <w:rPr>
                <w:szCs w:val="24"/>
              </w:rPr>
              <w:br/>
              <w:t>- Xuất xứ tại các nhóm nước G7 hay Châu Âu</w:t>
            </w:r>
          </w:p>
        </w:tc>
      </w:tr>
      <w:tr w:rsidR="00FE5765" w:rsidRPr="000F7D07" w14:paraId="73256002" w14:textId="77777777" w:rsidTr="00FE5765">
        <w:trPr>
          <w:trHeight w:val="64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0E5C7F6" w14:textId="77777777" w:rsidR="00FE5765" w:rsidRPr="008C7E4A" w:rsidRDefault="00FE5765" w:rsidP="00AD736E">
            <w:pPr>
              <w:jc w:val="center"/>
              <w:rPr>
                <w:color w:val="000000"/>
                <w:szCs w:val="24"/>
                <w:lang w:val="en-VN"/>
              </w:rPr>
            </w:pPr>
            <w:r w:rsidRPr="008C7E4A">
              <w:rPr>
                <w:color w:val="000000"/>
                <w:szCs w:val="24"/>
                <w:lang w:val="en-VN"/>
              </w:rPr>
              <w:t>59</w:t>
            </w:r>
          </w:p>
        </w:tc>
        <w:tc>
          <w:tcPr>
            <w:tcW w:w="1559" w:type="dxa"/>
            <w:tcBorders>
              <w:top w:val="nil"/>
              <w:left w:val="nil"/>
              <w:bottom w:val="single" w:sz="4" w:space="0" w:color="auto"/>
              <w:right w:val="single" w:sz="4" w:space="0" w:color="auto"/>
            </w:tcBorders>
            <w:shd w:val="clear" w:color="auto" w:fill="auto"/>
            <w:vAlign w:val="center"/>
            <w:hideMark/>
          </w:tcPr>
          <w:p w14:paraId="6A350FB1" w14:textId="77777777" w:rsidR="00FE5765" w:rsidRPr="008C7E4A" w:rsidRDefault="00FE5765" w:rsidP="00AD736E">
            <w:pPr>
              <w:jc w:val="center"/>
              <w:rPr>
                <w:color w:val="000000"/>
                <w:szCs w:val="24"/>
                <w:lang w:val="en-VN"/>
              </w:rPr>
            </w:pPr>
            <w:r w:rsidRPr="008C7E4A">
              <w:rPr>
                <w:color w:val="000000"/>
                <w:szCs w:val="24"/>
                <w:lang w:val="en-VN"/>
              </w:rPr>
              <w:t>PP2500334773</w:t>
            </w:r>
          </w:p>
        </w:tc>
        <w:tc>
          <w:tcPr>
            <w:tcW w:w="1884" w:type="dxa"/>
            <w:tcBorders>
              <w:top w:val="nil"/>
              <w:left w:val="nil"/>
              <w:bottom w:val="single" w:sz="4" w:space="0" w:color="auto"/>
              <w:right w:val="single" w:sz="4" w:space="0" w:color="auto"/>
            </w:tcBorders>
            <w:shd w:val="clear" w:color="auto" w:fill="auto"/>
            <w:vAlign w:val="center"/>
            <w:hideMark/>
          </w:tcPr>
          <w:p w14:paraId="10A7E5A6" w14:textId="77777777" w:rsidR="00FE5765" w:rsidRPr="008C7E4A" w:rsidRDefault="00FE5765" w:rsidP="00AD736E">
            <w:pPr>
              <w:jc w:val="center"/>
              <w:rPr>
                <w:color w:val="000000"/>
                <w:szCs w:val="24"/>
                <w:lang w:val="en-VN"/>
              </w:rPr>
            </w:pPr>
            <w:r w:rsidRPr="008C7E4A">
              <w:rPr>
                <w:color w:val="000000"/>
                <w:szCs w:val="24"/>
                <w:lang w:val="en-VN"/>
              </w:rPr>
              <w:t>Stent nội mạch làm thay đổi hướng dòng chảy mạch máu não</w:t>
            </w:r>
          </w:p>
        </w:tc>
        <w:tc>
          <w:tcPr>
            <w:tcW w:w="1276" w:type="dxa"/>
            <w:tcBorders>
              <w:top w:val="nil"/>
              <w:left w:val="nil"/>
              <w:bottom w:val="single" w:sz="4" w:space="0" w:color="auto"/>
              <w:right w:val="single" w:sz="4" w:space="0" w:color="auto"/>
            </w:tcBorders>
            <w:vAlign w:val="center"/>
          </w:tcPr>
          <w:p w14:paraId="7AFAF74D"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08EE4B19" w14:textId="77777777" w:rsidR="00FE5765" w:rsidRPr="000F7D07" w:rsidRDefault="00FE5765" w:rsidP="00AD736E">
            <w:pPr>
              <w:jc w:val="center"/>
              <w:rPr>
                <w:color w:val="000000"/>
                <w:szCs w:val="24"/>
                <w:lang w:val="en-VN"/>
              </w:rPr>
            </w:pPr>
            <w:r w:rsidRPr="000F7D07">
              <w:rPr>
                <w:b/>
                <w:bCs/>
                <w:szCs w:val="24"/>
              </w:rPr>
              <w:t>1</w:t>
            </w:r>
          </w:p>
        </w:tc>
        <w:tc>
          <w:tcPr>
            <w:tcW w:w="3361" w:type="dxa"/>
            <w:tcBorders>
              <w:top w:val="nil"/>
              <w:left w:val="nil"/>
              <w:bottom w:val="single" w:sz="4" w:space="0" w:color="auto"/>
              <w:right w:val="single" w:sz="4" w:space="0" w:color="auto"/>
            </w:tcBorders>
            <w:vAlign w:val="center"/>
          </w:tcPr>
          <w:p w14:paraId="38C3B6F4" w14:textId="77777777" w:rsidR="00FE5765" w:rsidRPr="000F7D07" w:rsidRDefault="00FE5765" w:rsidP="00AD736E">
            <w:pPr>
              <w:jc w:val="center"/>
              <w:rPr>
                <w:color w:val="000000"/>
                <w:szCs w:val="24"/>
                <w:lang w:val="en-VN"/>
              </w:rPr>
            </w:pPr>
            <w:r w:rsidRPr="000F7D07">
              <w:rPr>
                <w:szCs w:val="24"/>
              </w:rPr>
              <w:t>- Stent kép có 2 lớp</w:t>
            </w:r>
            <w:r w:rsidRPr="000F7D07">
              <w:rPr>
                <w:szCs w:val="24"/>
              </w:rPr>
              <w:br/>
              <w:t xml:space="preserve">- Chất liệu Nitinol, bề mặt stent phủ Titanium Oxide. </w:t>
            </w:r>
            <w:r w:rsidRPr="000F7D07">
              <w:rPr>
                <w:szCs w:val="24"/>
              </w:rPr>
              <w:br/>
              <w:t xml:space="preserve">- Có các sợi cản quang xoắn ốc xuyển suốt thân Stent </w:t>
            </w:r>
            <w:r w:rsidRPr="000F7D07">
              <w:rPr>
                <w:szCs w:val="24"/>
              </w:rPr>
              <w:br/>
              <w:t xml:space="preserve">- Kích thước: </w:t>
            </w:r>
            <w:r w:rsidRPr="000F7D07">
              <w:rPr>
                <w:szCs w:val="24"/>
              </w:rPr>
              <w:br/>
              <w:t xml:space="preserve">+ Đường kính từ ≥ 2.5mm đến 5.5mm. </w:t>
            </w:r>
            <w:r w:rsidRPr="000F7D07">
              <w:rPr>
                <w:szCs w:val="24"/>
              </w:rPr>
              <w:br/>
              <w:t>- Xuất xứ: Các nước Châu Mỹ hoặc các nước Châu Âu</w:t>
            </w:r>
          </w:p>
        </w:tc>
      </w:tr>
      <w:tr w:rsidR="00FE5765" w:rsidRPr="000F7D07" w14:paraId="73C25211"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BE12BA7" w14:textId="77777777" w:rsidR="00FE5765" w:rsidRPr="008C7E4A" w:rsidRDefault="00FE5765" w:rsidP="00AD736E">
            <w:pPr>
              <w:jc w:val="center"/>
              <w:rPr>
                <w:color w:val="000000"/>
                <w:szCs w:val="24"/>
                <w:lang w:val="en-VN"/>
              </w:rPr>
            </w:pPr>
            <w:r w:rsidRPr="008C7E4A">
              <w:rPr>
                <w:color w:val="000000"/>
                <w:szCs w:val="24"/>
                <w:lang w:val="en-VN"/>
              </w:rPr>
              <w:t>60</w:t>
            </w:r>
          </w:p>
        </w:tc>
        <w:tc>
          <w:tcPr>
            <w:tcW w:w="1559" w:type="dxa"/>
            <w:tcBorders>
              <w:top w:val="nil"/>
              <w:left w:val="nil"/>
              <w:bottom w:val="single" w:sz="4" w:space="0" w:color="auto"/>
              <w:right w:val="single" w:sz="4" w:space="0" w:color="auto"/>
            </w:tcBorders>
            <w:shd w:val="clear" w:color="auto" w:fill="auto"/>
            <w:vAlign w:val="center"/>
            <w:hideMark/>
          </w:tcPr>
          <w:p w14:paraId="08549A7C" w14:textId="77777777" w:rsidR="00FE5765" w:rsidRPr="008C7E4A" w:rsidRDefault="00FE5765" w:rsidP="00AD736E">
            <w:pPr>
              <w:jc w:val="center"/>
              <w:rPr>
                <w:color w:val="000000"/>
                <w:szCs w:val="24"/>
                <w:lang w:val="en-VN"/>
              </w:rPr>
            </w:pPr>
            <w:r w:rsidRPr="008C7E4A">
              <w:rPr>
                <w:color w:val="000000"/>
                <w:szCs w:val="24"/>
                <w:lang w:val="en-VN"/>
              </w:rPr>
              <w:t>PP2500334774</w:t>
            </w:r>
          </w:p>
        </w:tc>
        <w:tc>
          <w:tcPr>
            <w:tcW w:w="1884" w:type="dxa"/>
            <w:tcBorders>
              <w:top w:val="nil"/>
              <w:left w:val="nil"/>
              <w:bottom w:val="single" w:sz="4" w:space="0" w:color="auto"/>
              <w:right w:val="single" w:sz="4" w:space="0" w:color="auto"/>
            </w:tcBorders>
            <w:shd w:val="clear" w:color="auto" w:fill="auto"/>
            <w:vAlign w:val="center"/>
            <w:hideMark/>
          </w:tcPr>
          <w:p w14:paraId="30B7416B" w14:textId="77777777" w:rsidR="00FE5765" w:rsidRPr="008C7E4A" w:rsidRDefault="00FE5765" w:rsidP="00AD736E">
            <w:pPr>
              <w:jc w:val="center"/>
              <w:rPr>
                <w:color w:val="000000"/>
                <w:szCs w:val="24"/>
                <w:lang w:val="en-VN"/>
              </w:rPr>
            </w:pPr>
            <w:r w:rsidRPr="008C7E4A">
              <w:rPr>
                <w:color w:val="000000"/>
                <w:szCs w:val="24"/>
                <w:lang w:val="en-VN"/>
              </w:rPr>
              <w:t>Stent nội sọ và hỗ trợ thả coil</w:t>
            </w:r>
          </w:p>
        </w:tc>
        <w:tc>
          <w:tcPr>
            <w:tcW w:w="1276" w:type="dxa"/>
            <w:tcBorders>
              <w:top w:val="nil"/>
              <w:left w:val="nil"/>
              <w:bottom w:val="single" w:sz="4" w:space="0" w:color="auto"/>
              <w:right w:val="single" w:sz="4" w:space="0" w:color="auto"/>
            </w:tcBorders>
            <w:vAlign w:val="center"/>
          </w:tcPr>
          <w:p w14:paraId="24047183" w14:textId="77777777" w:rsidR="00FE5765" w:rsidRPr="000F7D07" w:rsidRDefault="00FE5765" w:rsidP="00AD736E">
            <w:pPr>
              <w:jc w:val="center"/>
              <w:rPr>
                <w:color w:val="000000"/>
                <w:szCs w:val="24"/>
                <w:lang w:val="en-VN"/>
              </w:rPr>
            </w:pPr>
            <w:r w:rsidRPr="000F7D07">
              <w:rPr>
                <w:szCs w:val="24"/>
              </w:rPr>
              <w:t>Cái</w:t>
            </w:r>
          </w:p>
        </w:tc>
        <w:tc>
          <w:tcPr>
            <w:tcW w:w="1376" w:type="dxa"/>
            <w:tcBorders>
              <w:top w:val="nil"/>
              <w:left w:val="nil"/>
              <w:bottom w:val="single" w:sz="4" w:space="0" w:color="auto"/>
              <w:right w:val="single" w:sz="4" w:space="0" w:color="auto"/>
            </w:tcBorders>
            <w:vAlign w:val="center"/>
          </w:tcPr>
          <w:p w14:paraId="598362AA" w14:textId="77777777" w:rsidR="00FE5765" w:rsidRPr="000F7D07" w:rsidRDefault="00FE5765" w:rsidP="00AD736E">
            <w:pPr>
              <w:jc w:val="center"/>
              <w:rPr>
                <w:color w:val="000000"/>
                <w:szCs w:val="24"/>
                <w:lang w:val="en-VN"/>
              </w:rPr>
            </w:pPr>
            <w:r w:rsidRPr="000F7D07">
              <w:rPr>
                <w:b/>
                <w:bCs/>
                <w:szCs w:val="24"/>
              </w:rPr>
              <w:t>2</w:t>
            </w:r>
          </w:p>
        </w:tc>
        <w:tc>
          <w:tcPr>
            <w:tcW w:w="3361" w:type="dxa"/>
            <w:tcBorders>
              <w:top w:val="nil"/>
              <w:left w:val="nil"/>
              <w:bottom w:val="single" w:sz="4" w:space="0" w:color="auto"/>
              <w:right w:val="single" w:sz="4" w:space="0" w:color="auto"/>
            </w:tcBorders>
            <w:vAlign w:val="center"/>
          </w:tcPr>
          <w:p w14:paraId="206CF6D1" w14:textId="77777777" w:rsidR="00FE5765" w:rsidRPr="000F7D07" w:rsidRDefault="00FE5765" w:rsidP="00AD736E">
            <w:pPr>
              <w:jc w:val="center"/>
              <w:rPr>
                <w:color w:val="000000"/>
                <w:szCs w:val="24"/>
                <w:lang w:val="en-VN"/>
              </w:rPr>
            </w:pPr>
            <w:r w:rsidRPr="000F7D07">
              <w:rPr>
                <w:szCs w:val="24"/>
              </w:rPr>
              <w:t>- Cấu trúc Nitinol và khung stent tự bung giúp điều trị tắc hẹp xơ vữa mạch máu nội sọ.</w:t>
            </w:r>
            <w:r w:rsidRPr="000F7D07">
              <w:rPr>
                <w:szCs w:val="24"/>
              </w:rPr>
              <w:br/>
              <w:t>- Đường kính stent: ≥ 4mm</w:t>
            </w:r>
            <w:r w:rsidRPr="000F7D07">
              <w:rPr>
                <w:szCs w:val="24"/>
              </w:rPr>
              <w:br/>
            </w:r>
            <w:r w:rsidRPr="000F7D07">
              <w:rPr>
                <w:szCs w:val="24"/>
              </w:rPr>
              <w:lastRenderedPageBreak/>
              <w:t>- Chiều dài stent: ≥ 15mm</w:t>
            </w:r>
            <w:r w:rsidRPr="000F7D07">
              <w:rPr>
                <w:szCs w:val="24"/>
              </w:rPr>
              <w:br/>
              <w:t>- Vi ống thông tương thích: ≥0.0165 inch</w:t>
            </w:r>
            <w:r w:rsidRPr="000F7D07">
              <w:rPr>
                <w:szCs w:val="24"/>
              </w:rPr>
              <w:br/>
              <w:t xml:space="preserve">- Công nghệ lớp phủ HPC </w:t>
            </w:r>
            <w:r w:rsidRPr="000F7D07">
              <w:rPr>
                <w:szCs w:val="24"/>
              </w:rPr>
              <w:br/>
              <w:t>- Xuất xứ : Các nước Châu Âu</w:t>
            </w:r>
          </w:p>
        </w:tc>
      </w:tr>
      <w:tr w:rsidR="00FE5765" w:rsidRPr="000F7D07" w14:paraId="74FF046A"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0D34D04" w14:textId="77777777" w:rsidR="00FE5765" w:rsidRPr="008C7E4A" w:rsidRDefault="00FE5765" w:rsidP="00AD736E">
            <w:pPr>
              <w:jc w:val="center"/>
              <w:rPr>
                <w:color w:val="000000"/>
                <w:szCs w:val="24"/>
                <w:lang w:val="en-VN"/>
              </w:rPr>
            </w:pPr>
            <w:r w:rsidRPr="008C7E4A">
              <w:rPr>
                <w:color w:val="000000"/>
                <w:szCs w:val="24"/>
                <w:lang w:val="en-VN"/>
              </w:rPr>
              <w:lastRenderedPageBreak/>
              <w:t>61</w:t>
            </w:r>
          </w:p>
        </w:tc>
        <w:tc>
          <w:tcPr>
            <w:tcW w:w="1559" w:type="dxa"/>
            <w:tcBorders>
              <w:top w:val="nil"/>
              <w:left w:val="nil"/>
              <w:bottom w:val="single" w:sz="4" w:space="0" w:color="auto"/>
              <w:right w:val="single" w:sz="4" w:space="0" w:color="auto"/>
            </w:tcBorders>
            <w:shd w:val="clear" w:color="auto" w:fill="auto"/>
            <w:vAlign w:val="center"/>
            <w:hideMark/>
          </w:tcPr>
          <w:p w14:paraId="453E493A" w14:textId="77777777" w:rsidR="00FE5765" w:rsidRPr="008C7E4A" w:rsidRDefault="00FE5765" w:rsidP="00AD736E">
            <w:pPr>
              <w:jc w:val="center"/>
              <w:rPr>
                <w:color w:val="000000"/>
                <w:szCs w:val="24"/>
                <w:lang w:val="en-VN"/>
              </w:rPr>
            </w:pPr>
            <w:r w:rsidRPr="008C7E4A">
              <w:rPr>
                <w:color w:val="000000"/>
                <w:szCs w:val="24"/>
                <w:lang w:val="en-VN"/>
              </w:rPr>
              <w:t>PP2500334775</w:t>
            </w:r>
          </w:p>
        </w:tc>
        <w:tc>
          <w:tcPr>
            <w:tcW w:w="1884" w:type="dxa"/>
            <w:tcBorders>
              <w:top w:val="nil"/>
              <w:left w:val="nil"/>
              <w:bottom w:val="single" w:sz="4" w:space="0" w:color="auto"/>
              <w:right w:val="single" w:sz="4" w:space="0" w:color="auto"/>
            </w:tcBorders>
            <w:shd w:val="clear" w:color="auto" w:fill="auto"/>
            <w:vAlign w:val="center"/>
            <w:hideMark/>
          </w:tcPr>
          <w:p w14:paraId="018C0773" w14:textId="77777777" w:rsidR="00FE5765" w:rsidRPr="008C7E4A" w:rsidRDefault="00FE5765" w:rsidP="00AD736E">
            <w:pPr>
              <w:jc w:val="center"/>
              <w:rPr>
                <w:color w:val="000000"/>
                <w:szCs w:val="24"/>
                <w:lang w:val="en-VN"/>
              </w:rPr>
            </w:pPr>
            <w:r w:rsidRPr="008C7E4A">
              <w:rPr>
                <w:color w:val="000000"/>
                <w:szCs w:val="24"/>
                <w:lang w:val="en-VN"/>
              </w:rPr>
              <w:t>Stent phình động mạch phân nhánh,</w:t>
            </w:r>
          </w:p>
        </w:tc>
        <w:tc>
          <w:tcPr>
            <w:tcW w:w="1276" w:type="dxa"/>
            <w:tcBorders>
              <w:top w:val="nil"/>
              <w:left w:val="nil"/>
              <w:bottom w:val="single" w:sz="4" w:space="0" w:color="auto"/>
              <w:right w:val="single" w:sz="4" w:space="0" w:color="auto"/>
            </w:tcBorders>
            <w:vAlign w:val="center"/>
          </w:tcPr>
          <w:p w14:paraId="150E7534" w14:textId="77777777" w:rsidR="00FE5765" w:rsidRPr="000F7D07" w:rsidRDefault="00FE5765" w:rsidP="00AD736E">
            <w:pPr>
              <w:jc w:val="center"/>
              <w:rPr>
                <w:color w:val="000000"/>
                <w:szCs w:val="24"/>
                <w:lang w:val="en-VN"/>
              </w:rPr>
            </w:pPr>
            <w:r w:rsidRPr="000F7D07">
              <w:rPr>
                <w:szCs w:val="24"/>
              </w:rPr>
              <w:t>Cái</w:t>
            </w:r>
          </w:p>
        </w:tc>
        <w:tc>
          <w:tcPr>
            <w:tcW w:w="1376" w:type="dxa"/>
            <w:tcBorders>
              <w:top w:val="nil"/>
              <w:left w:val="nil"/>
              <w:bottom w:val="single" w:sz="4" w:space="0" w:color="auto"/>
              <w:right w:val="single" w:sz="4" w:space="0" w:color="auto"/>
            </w:tcBorders>
            <w:vAlign w:val="center"/>
          </w:tcPr>
          <w:p w14:paraId="66B317CA" w14:textId="77777777" w:rsidR="00FE5765" w:rsidRPr="000F7D07" w:rsidRDefault="00FE5765" w:rsidP="00AD736E">
            <w:pPr>
              <w:jc w:val="center"/>
              <w:rPr>
                <w:color w:val="000000"/>
                <w:szCs w:val="24"/>
                <w:lang w:val="en-VN"/>
              </w:rPr>
            </w:pPr>
            <w:r w:rsidRPr="000F7D07">
              <w:rPr>
                <w:b/>
                <w:bCs/>
                <w:szCs w:val="24"/>
              </w:rPr>
              <w:t>1</w:t>
            </w:r>
          </w:p>
        </w:tc>
        <w:tc>
          <w:tcPr>
            <w:tcW w:w="3361" w:type="dxa"/>
            <w:tcBorders>
              <w:top w:val="nil"/>
              <w:left w:val="nil"/>
              <w:bottom w:val="single" w:sz="4" w:space="0" w:color="auto"/>
              <w:right w:val="single" w:sz="4" w:space="0" w:color="auto"/>
            </w:tcBorders>
            <w:vAlign w:val="center"/>
          </w:tcPr>
          <w:p w14:paraId="7FA4A0A8" w14:textId="77777777" w:rsidR="00FE5765" w:rsidRPr="000F7D07" w:rsidRDefault="00FE5765" w:rsidP="00AD736E">
            <w:pPr>
              <w:jc w:val="center"/>
              <w:rPr>
                <w:color w:val="000000"/>
                <w:szCs w:val="24"/>
                <w:lang w:val="en-VN"/>
              </w:rPr>
            </w:pPr>
            <w:r w:rsidRPr="000F7D07">
              <w:rPr>
                <w:szCs w:val="24"/>
              </w:rPr>
              <w:t>- Stent tự bung, cắt bằng điện</w:t>
            </w:r>
            <w:r w:rsidRPr="000F7D07">
              <w:rPr>
                <w:szCs w:val="24"/>
              </w:rPr>
              <w:br/>
              <w:t>- Công nghệ lớp phủ HPC mô phỏng theo glycocalix giảm hình thành huyết khối</w:t>
            </w:r>
            <w:r w:rsidRPr="000F7D07">
              <w:rPr>
                <w:szCs w:val="24"/>
              </w:rPr>
              <w:br/>
              <w:t>- Đường kính stent: ≥3mm</w:t>
            </w:r>
            <w:r w:rsidRPr="000F7D07">
              <w:rPr>
                <w:szCs w:val="24"/>
              </w:rPr>
              <w:br/>
              <w:t>- Chiều dài stent: ≥ 15mm</w:t>
            </w:r>
            <w:r w:rsidRPr="000F7D07">
              <w:rPr>
                <w:szCs w:val="24"/>
              </w:rPr>
              <w:br/>
              <w:t>- Xuất xứ : Các nước Châu Âu</w:t>
            </w:r>
          </w:p>
        </w:tc>
      </w:tr>
      <w:tr w:rsidR="00FE5765" w:rsidRPr="000F7D07" w14:paraId="2D400B12"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6595AFA" w14:textId="77777777" w:rsidR="00FE5765" w:rsidRPr="008C7E4A" w:rsidRDefault="00FE5765" w:rsidP="00AD736E">
            <w:pPr>
              <w:jc w:val="center"/>
              <w:rPr>
                <w:color w:val="000000"/>
                <w:szCs w:val="24"/>
                <w:lang w:val="en-VN"/>
              </w:rPr>
            </w:pPr>
            <w:r w:rsidRPr="008C7E4A">
              <w:rPr>
                <w:color w:val="000000"/>
                <w:szCs w:val="24"/>
                <w:lang w:val="en-VN"/>
              </w:rPr>
              <w:t>62</w:t>
            </w:r>
          </w:p>
        </w:tc>
        <w:tc>
          <w:tcPr>
            <w:tcW w:w="1559" w:type="dxa"/>
            <w:tcBorders>
              <w:top w:val="nil"/>
              <w:left w:val="nil"/>
              <w:bottom w:val="single" w:sz="4" w:space="0" w:color="auto"/>
              <w:right w:val="single" w:sz="4" w:space="0" w:color="auto"/>
            </w:tcBorders>
            <w:shd w:val="clear" w:color="auto" w:fill="auto"/>
            <w:vAlign w:val="center"/>
            <w:hideMark/>
          </w:tcPr>
          <w:p w14:paraId="5D042E6A" w14:textId="77777777" w:rsidR="00FE5765" w:rsidRPr="008C7E4A" w:rsidRDefault="00FE5765" w:rsidP="00AD736E">
            <w:pPr>
              <w:jc w:val="center"/>
              <w:rPr>
                <w:color w:val="000000"/>
                <w:szCs w:val="24"/>
                <w:lang w:val="en-VN"/>
              </w:rPr>
            </w:pPr>
            <w:r w:rsidRPr="008C7E4A">
              <w:rPr>
                <w:color w:val="000000"/>
                <w:szCs w:val="24"/>
                <w:lang w:val="en-VN"/>
              </w:rPr>
              <w:t>PP2500334776</w:t>
            </w:r>
          </w:p>
        </w:tc>
        <w:tc>
          <w:tcPr>
            <w:tcW w:w="1884" w:type="dxa"/>
            <w:tcBorders>
              <w:top w:val="nil"/>
              <w:left w:val="nil"/>
              <w:bottom w:val="single" w:sz="4" w:space="0" w:color="auto"/>
              <w:right w:val="single" w:sz="4" w:space="0" w:color="auto"/>
            </w:tcBorders>
            <w:shd w:val="clear" w:color="auto" w:fill="auto"/>
            <w:vAlign w:val="center"/>
            <w:hideMark/>
          </w:tcPr>
          <w:p w14:paraId="0475939E" w14:textId="77777777" w:rsidR="00FE5765" w:rsidRPr="008C7E4A" w:rsidRDefault="00FE5765" w:rsidP="00AD736E">
            <w:pPr>
              <w:jc w:val="center"/>
              <w:rPr>
                <w:color w:val="000000"/>
                <w:szCs w:val="24"/>
                <w:lang w:val="en-VN"/>
              </w:rPr>
            </w:pPr>
            <w:r w:rsidRPr="008C7E4A">
              <w:rPr>
                <w:color w:val="000000"/>
                <w:szCs w:val="24"/>
                <w:lang w:val="en-VN"/>
              </w:rPr>
              <w:t>Vi dẫn can thiệp chẩn đoán mạch máu</w:t>
            </w:r>
          </w:p>
        </w:tc>
        <w:tc>
          <w:tcPr>
            <w:tcW w:w="1276" w:type="dxa"/>
            <w:tcBorders>
              <w:top w:val="nil"/>
              <w:left w:val="nil"/>
              <w:bottom w:val="single" w:sz="4" w:space="0" w:color="auto"/>
              <w:right w:val="single" w:sz="4" w:space="0" w:color="auto"/>
            </w:tcBorders>
            <w:vAlign w:val="center"/>
          </w:tcPr>
          <w:p w14:paraId="53CE0031"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20EA37DC" w14:textId="77777777" w:rsidR="00FE5765" w:rsidRPr="000F7D07" w:rsidRDefault="00FE5765" w:rsidP="00AD736E">
            <w:pPr>
              <w:jc w:val="center"/>
              <w:rPr>
                <w:color w:val="000000"/>
                <w:szCs w:val="24"/>
                <w:lang w:val="en-VN"/>
              </w:rPr>
            </w:pPr>
            <w:r w:rsidRPr="000F7D07">
              <w:rPr>
                <w:b/>
                <w:bCs/>
                <w:szCs w:val="24"/>
              </w:rPr>
              <w:t>10</w:t>
            </w:r>
          </w:p>
        </w:tc>
        <w:tc>
          <w:tcPr>
            <w:tcW w:w="3361" w:type="dxa"/>
            <w:tcBorders>
              <w:top w:val="nil"/>
              <w:left w:val="nil"/>
              <w:bottom w:val="single" w:sz="4" w:space="0" w:color="auto"/>
              <w:right w:val="single" w:sz="4" w:space="0" w:color="auto"/>
            </w:tcBorders>
            <w:vAlign w:val="center"/>
          </w:tcPr>
          <w:p w14:paraId="546DC784" w14:textId="77777777" w:rsidR="00FE5765" w:rsidRPr="000F7D07" w:rsidRDefault="00FE5765" w:rsidP="00AD736E">
            <w:pPr>
              <w:jc w:val="center"/>
              <w:rPr>
                <w:color w:val="000000"/>
                <w:szCs w:val="24"/>
                <w:lang w:val="en-VN"/>
              </w:rPr>
            </w:pPr>
            <w:r w:rsidRPr="000F7D07">
              <w:rPr>
                <w:szCs w:val="24"/>
              </w:rPr>
              <w:t>Vi dây dẫn can thiệp chẩn đoán mạch máu phủ lớp ái nước</w:t>
            </w:r>
            <w:r w:rsidRPr="000F7D07">
              <w:rPr>
                <w:szCs w:val="24"/>
              </w:rPr>
              <w:br/>
              <w:t>- Cấu tạo: Nitinol.</w:t>
            </w:r>
            <w:r w:rsidRPr="000F7D07">
              <w:rPr>
                <w:szCs w:val="24"/>
              </w:rPr>
              <w:br/>
              <w:t>- Đường kính: ≤0.014".</w:t>
            </w:r>
            <w:r w:rsidRPr="000F7D07">
              <w:rPr>
                <w:szCs w:val="24"/>
              </w:rPr>
              <w:br/>
              <w:t>- Chiều dài khác nhau: ≥ 110cm đến ≤300cm</w:t>
            </w:r>
            <w:r w:rsidRPr="000F7D07">
              <w:rPr>
                <w:szCs w:val="24"/>
              </w:rPr>
              <w:br/>
              <w:t>- Có 03 loại đầu tip khác nhau</w:t>
            </w:r>
            <w:r w:rsidRPr="000F7D07">
              <w:rPr>
                <w:szCs w:val="24"/>
              </w:rPr>
              <w:br/>
              <w:t>- Đạt tiêu chuẩn: CE</w:t>
            </w:r>
          </w:p>
        </w:tc>
      </w:tr>
      <w:tr w:rsidR="00FE5765" w:rsidRPr="000F7D07" w14:paraId="371B1D70" w14:textId="77777777" w:rsidTr="00FE5765">
        <w:trPr>
          <w:trHeight w:val="64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CF56E16" w14:textId="77777777" w:rsidR="00FE5765" w:rsidRPr="008C7E4A" w:rsidRDefault="00FE5765" w:rsidP="00AD736E">
            <w:pPr>
              <w:jc w:val="center"/>
              <w:rPr>
                <w:color w:val="000000"/>
                <w:szCs w:val="24"/>
                <w:lang w:val="en-VN"/>
              </w:rPr>
            </w:pPr>
            <w:r w:rsidRPr="008C7E4A">
              <w:rPr>
                <w:color w:val="000000"/>
                <w:szCs w:val="24"/>
                <w:lang w:val="en-VN"/>
              </w:rPr>
              <w:t>63</w:t>
            </w:r>
          </w:p>
        </w:tc>
        <w:tc>
          <w:tcPr>
            <w:tcW w:w="1559" w:type="dxa"/>
            <w:tcBorders>
              <w:top w:val="nil"/>
              <w:left w:val="nil"/>
              <w:bottom w:val="single" w:sz="4" w:space="0" w:color="auto"/>
              <w:right w:val="single" w:sz="4" w:space="0" w:color="auto"/>
            </w:tcBorders>
            <w:shd w:val="clear" w:color="auto" w:fill="auto"/>
            <w:vAlign w:val="center"/>
            <w:hideMark/>
          </w:tcPr>
          <w:p w14:paraId="3E8CEC7A" w14:textId="77777777" w:rsidR="00FE5765" w:rsidRPr="008C7E4A" w:rsidRDefault="00FE5765" w:rsidP="00AD736E">
            <w:pPr>
              <w:jc w:val="center"/>
              <w:rPr>
                <w:color w:val="000000"/>
                <w:szCs w:val="24"/>
                <w:lang w:val="en-VN"/>
              </w:rPr>
            </w:pPr>
            <w:r w:rsidRPr="008C7E4A">
              <w:rPr>
                <w:color w:val="000000"/>
                <w:szCs w:val="24"/>
                <w:lang w:val="en-VN"/>
              </w:rPr>
              <w:t>PP2500334777</w:t>
            </w:r>
          </w:p>
        </w:tc>
        <w:tc>
          <w:tcPr>
            <w:tcW w:w="1884" w:type="dxa"/>
            <w:tcBorders>
              <w:top w:val="nil"/>
              <w:left w:val="nil"/>
              <w:bottom w:val="single" w:sz="4" w:space="0" w:color="auto"/>
              <w:right w:val="single" w:sz="4" w:space="0" w:color="auto"/>
            </w:tcBorders>
            <w:shd w:val="clear" w:color="auto" w:fill="auto"/>
            <w:vAlign w:val="center"/>
            <w:hideMark/>
          </w:tcPr>
          <w:p w14:paraId="3F58DDC9" w14:textId="77777777" w:rsidR="00FE5765" w:rsidRPr="008C7E4A" w:rsidRDefault="00FE5765" w:rsidP="00AD736E">
            <w:pPr>
              <w:jc w:val="center"/>
              <w:rPr>
                <w:color w:val="000000"/>
                <w:szCs w:val="24"/>
                <w:lang w:val="en-VN"/>
              </w:rPr>
            </w:pPr>
            <w:r w:rsidRPr="008C7E4A">
              <w:rPr>
                <w:color w:val="000000"/>
                <w:szCs w:val="24"/>
                <w:lang w:val="en-VN"/>
              </w:rPr>
              <w:t>Vi dây dẫn can thiệp mạch thần kinh đường kính 0,008"</w:t>
            </w:r>
          </w:p>
        </w:tc>
        <w:tc>
          <w:tcPr>
            <w:tcW w:w="1276" w:type="dxa"/>
            <w:tcBorders>
              <w:top w:val="nil"/>
              <w:left w:val="nil"/>
              <w:bottom w:val="single" w:sz="4" w:space="0" w:color="auto"/>
              <w:right w:val="single" w:sz="4" w:space="0" w:color="auto"/>
            </w:tcBorders>
            <w:vAlign w:val="center"/>
          </w:tcPr>
          <w:p w14:paraId="29BFF854"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44A66E94" w14:textId="77777777" w:rsidR="00FE5765" w:rsidRPr="000F7D07" w:rsidRDefault="00FE5765" w:rsidP="00AD736E">
            <w:pPr>
              <w:jc w:val="center"/>
              <w:rPr>
                <w:color w:val="000000"/>
                <w:szCs w:val="24"/>
                <w:lang w:val="en-VN"/>
              </w:rPr>
            </w:pPr>
            <w:r w:rsidRPr="000F7D07">
              <w:rPr>
                <w:b/>
                <w:bCs/>
                <w:szCs w:val="24"/>
              </w:rPr>
              <w:t>5</w:t>
            </w:r>
          </w:p>
        </w:tc>
        <w:tc>
          <w:tcPr>
            <w:tcW w:w="3361" w:type="dxa"/>
            <w:tcBorders>
              <w:top w:val="nil"/>
              <w:left w:val="nil"/>
              <w:bottom w:val="single" w:sz="4" w:space="0" w:color="auto"/>
              <w:right w:val="single" w:sz="4" w:space="0" w:color="auto"/>
            </w:tcBorders>
            <w:vAlign w:val="center"/>
          </w:tcPr>
          <w:p w14:paraId="3FED0938" w14:textId="77777777" w:rsidR="00FE5765" w:rsidRPr="000F7D07" w:rsidRDefault="00FE5765" w:rsidP="00AD736E">
            <w:pPr>
              <w:jc w:val="center"/>
              <w:rPr>
                <w:color w:val="000000"/>
                <w:szCs w:val="24"/>
                <w:lang w:val="en-VN"/>
              </w:rPr>
            </w:pPr>
            <w:r w:rsidRPr="000F7D07">
              <w:rPr>
                <w:szCs w:val="24"/>
              </w:rPr>
              <w:t>- Chất liệu: Thép không gỉ</w:t>
            </w:r>
            <w:r w:rsidRPr="000F7D07">
              <w:rPr>
                <w:szCs w:val="24"/>
              </w:rPr>
              <w:br/>
              <w:t xml:space="preserve">- Đường kính ≤0.008" </w:t>
            </w:r>
            <w:r w:rsidRPr="000F7D07">
              <w:rPr>
                <w:szCs w:val="24"/>
              </w:rPr>
              <w:br/>
              <w:t>- Chiều dài: ≥200cm</w:t>
            </w:r>
            <w:r w:rsidRPr="000F7D07">
              <w:rPr>
                <w:szCs w:val="24"/>
              </w:rPr>
              <w:br/>
              <w:t>- Chiều dài đầu quấn lò xo platinum: ≥10cm</w:t>
            </w:r>
            <w:r w:rsidRPr="000F7D07">
              <w:rPr>
                <w:szCs w:val="24"/>
              </w:rPr>
              <w:br/>
              <w:t>- Tiêu chuẩn: CE, FDA (Hoa Kỳ)</w:t>
            </w:r>
            <w:r w:rsidRPr="000F7D07">
              <w:rPr>
                <w:szCs w:val="24"/>
              </w:rPr>
              <w:br/>
              <w:t>- Xuất xứ: Tại các nhóm nước G7 hoặc các nước Châu Âu</w:t>
            </w:r>
          </w:p>
        </w:tc>
      </w:tr>
      <w:tr w:rsidR="00FE5765" w:rsidRPr="000F7D07" w14:paraId="3FB4181B"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6451F7F" w14:textId="77777777" w:rsidR="00FE5765" w:rsidRPr="008C7E4A" w:rsidRDefault="00FE5765" w:rsidP="00AD736E">
            <w:pPr>
              <w:jc w:val="center"/>
              <w:rPr>
                <w:color w:val="000000"/>
                <w:szCs w:val="24"/>
                <w:lang w:val="en-VN"/>
              </w:rPr>
            </w:pPr>
            <w:r w:rsidRPr="008C7E4A">
              <w:rPr>
                <w:color w:val="000000"/>
                <w:szCs w:val="24"/>
                <w:lang w:val="en-VN"/>
              </w:rPr>
              <w:t>64</w:t>
            </w:r>
          </w:p>
        </w:tc>
        <w:tc>
          <w:tcPr>
            <w:tcW w:w="1559" w:type="dxa"/>
            <w:tcBorders>
              <w:top w:val="nil"/>
              <w:left w:val="nil"/>
              <w:bottom w:val="single" w:sz="4" w:space="0" w:color="auto"/>
              <w:right w:val="single" w:sz="4" w:space="0" w:color="auto"/>
            </w:tcBorders>
            <w:shd w:val="clear" w:color="auto" w:fill="auto"/>
            <w:vAlign w:val="center"/>
            <w:hideMark/>
          </w:tcPr>
          <w:p w14:paraId="44D62281" w14:textId="77777777" w:rsidR="00FE5765" w:rsidRPr="008C7E4A" w:rsidRDefault="00FE5765" w:rsidP="00AD736E">
            <w:pPr>
              <w:jc w:val="center"/>
              <w:rPr>
                <w:color w:val="000000"/>
                <w:szCs w:val="24"/>
                <w:lang w:val="en-VN"/>
              </w:rPr>
            </w:pPr>
            <w:r w:rsidRPr="008C7E4A">
              <w:rPr>
                <w:color w:val="000000"/>
                <w:szCs w:val="24"/>
                <w:lang w:val="en-VN"/>
              </w:rPr>
              <w:t>PP2500334778</w:t>
            </w:r>
          </w:p>
        </w:tc>
        <w:tc>
          <w:tcPr>
            <w:tcW w:w="1884" w:type="dxa"/>
            <w:tcBorders>
              <w:top w:val="nil"/>
              <w:left w:val="nil"/>
              <w:bottom w:val="single" w:sz="4" w:space="0" w:color="auto"/>
              <w:right w:val="single" w:sz="4" w:space="0" w:color="auto"/>
            </w:tcBorders>
            <w:shd w:val="clear" w:color="auto" w:fill="auto"/>
            <w:vAlign w:val="center"/>
            <w:hideMark/>
          </w:tcPr>
          <w:p w14:paraId="65F680C2" w14:textId="77777777" w:rsidR="00FE5765" w:rsidRPr="008C7E4A" w:rsidRDefault="00FE5765" w:rsidP="00AD736E">
            <w:pPr>
              <w:jc w:val="center"/>
              <w:rPr>
                <w:color w:val="000000"/>
                <w:szCs w:val="24"/>
                <w:lang w:val="en-VN"/>
              </w:rPr>
            </w:pPr>
            <w:r w:rsidRPr="008C7E4A">
              <w:rPr>
                <w:color w:val="000000"/>
                <w:szCs w:val="24"/>
                <w:lang w:val="en-VN"/>
              </w:rPr>
              <w:t>Vi dây dẫn có thể xuyên qua huyết khối</w:t>
            </w:r>
          </w:p>
        </w:tc>
        <w:tc>
          <w:tcPr>
            <w:tcW w:w="1276" w:type="dxa"/>
            <w:tcBorders>
              <w:top w:val="nil"/>
              <w:left w:val="nil"/>
              <w:bottom w:val="single" w:sz="4" w:space="0" w:color="auto"/>
              <w:right w:val="single" w:sz="4" w:space="0" w:color="auto"/>
            </w:tcBorders>
            <w:vAlign w:val="center"/>
          </w:tcPr>
          <w:p w14:paraId="2181288A"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72FCFF8F" w14:textId="77777777" w:rsidR="00FE5765" w:rsidRPr="000F7D07" w:rsidRDefault="00FE5765" w:rsidP="00AD736E">
            <w:pPr>
              <w:jc w:val="center"/>
              <w:rPr>
                <w:color w:val="000000"/>
                <w:szCs w:val="24"/>
                <w:lang w:val="en-VN"/>
              </w:rPr>
            </w:pPr>
            <w:r w:rsidRPr="000F7D07">
              <w:rPr>
                <w:b/>
                <w:bCs/>
                <w:szCs w:val="24"/>
              </w:rPr>
              <w:t>30</w:t>
            </w:r>
          </w:p>
        </w:tc>
        <w:tc>
          <w:tcPr>
            <w:tcW w:w="3361" w:type="dxa"/>
            <w:tcBorders>
              <w:top w:val="nil"/>
              <w:left w:val="nil"/>
              <w:bottom w:val="single" w:sz="4" w:space="0" w:color="auto"/>
              <w:right w:val="single" w:sz="4" w:space="0" w:color="auto"/>
            </w:tcBorders>
            <w:vAlign w:val="center"/>
          </w:tcPr>
          <w:p w14:paraId="6EE51173" w14:textId="77777777" w:rsidR="00FE5765" w:rsidRPr="000F7D07" w:rsidRDefault="00FE5765" w:rsidP="00AD736E">
            <w:pPr>
              <w:jc w:val="center"/>
              <w:rPr>
                <w:color w:val="000000"/>
                <w:szCs w:val="24"/>
                <w:lang w:val="en-VN"/>
              </w:rPr>
            </w:pPr>
            <w:r w:rsidRPr="000F7D07">
              <w:rPr>
                <w:szCs w:val="24"/>
              </w:rPr>
              <w:t>- Chất liệu: Thép không gỉ</w:t>
            </w:r>
            <w:r w:rsidRPr="000F7D07">
              <w:rPr>
                <w:szCs w:val="24"/>
              </w:rPr>
              <w:br/>
              <w:t>- Đường kính ≥0.014"</w:t>
            </w:r>
            <w:r w:rsidRPr="000F7D07">
              <w:rPr>
                <w:szCs w:val="24"/>
              </w:rPr>
              <w:br/>
              <w:t>- Chiều dài: ≥205cm</w:t>
            </w:r>
            <w:r w:rsidRPr="000F7D07">
              <w:rPr>
                <w:szCs w:val="24"/>
              </w:rPr>
              <w:br/>
              <w:t>- Chiều dài đầu quấn lò xo platinum: ≥5cm</w:t>
            </w:r>
            <w:r w:rsidRPr="000F7D07">
              <w:rPr>
                <w:szCs w:val="24"/>
              </w:rPr>
              <w:br/>
              <w:t>- Chiều dài lớp phủ ái nước: ≥38cm</w:t>
            </w:r>
            <w:r w:rsidRPr="000F7D07">
              <w:rPr>
                <w:szCs w:val="24"/>
              </w:rPr>
              <w:br/>
              <w:t>- Đầu tip: ≥2cm</w:t>
            </w:r>
            <w:r w:rsidRPr="000F7D07">
              <w:rPr>
                <w:szCs w:val="24"/>
              </w:rPr>
              <w:br/>
              <w:t>- Tiêu chuẩn: CE, FDA (Hoa Kỳ)</w:t>
            </w:r>
            <w:r w:rsidRPr="000F7D07">
              <w:rPr>
                <w:szCs w:val="24"/>
              </w:rPr>
              <w:br/>
              <w:t>- Xuất xứ: Tại các nhóm nước G7 hoặc các nước Châu Âu</w:t>
            </w:r>
          </w:p>
        </w:tc>
      </w:tr>
      <w:tr w:rsidR="00FE5765" w:rsidRPr="000F7D07" w14:paraId="74F3DF77"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B0DAD4E" w14:textId="77777777" w:rsidR="00FE5765" w:rsidRPr="008C7E4A" w:rsidRDefault="00FE5765" w:rsidP="00AD736E">
            <w:pPr>
              <w:jc w:val="center"/>
              <w:rPr>
                <w:color w:val="000000"/>
                <w:szCs w:val="24"/>
                <w:lang w:val="en-VN"/>
              </w:rPr>
            </w:pPr>
            <w:r w:rsidRPr="008C7E4A">
              <w:rPr>
                <w:color w:val="000000"/>
                <w:szCs w:val="24"/>
                <w:lang w:val="en-VN"/>
              </w:rPr>
              <w:t>65</w:t>
            </w:r>
          </w:p>
        </w:tc>
        <w:tc>
          <w:tcPr>
            <w:tcW w:w="1559" w:type="dxa"/>
            <w:tcBorders>
              <w:top w:val="nil"/>
              <w:left w:val="nil"/>
              <w:bottom w:val="single" w:sz="4" w:space="0" w:color="auto"/>
              <w:right w:val="single" w:sz="4" w:space="0" w:color="auto"/>
            </w:tcBorders>
            <w:shd w:val="clear" w:color="auto" w:fill="auto"/>
            <w:vAlign w:val="center"/>
            <w:hideMark/>
          </w:tcPr>
          <w:p w14:paraId="56BE7FF2" w14:textId="77777777" w:rsidR="00FE5765" w:rsidRPr="008C7E4A" w:rsidRDefault="00FE5765" w:rsidP="00AD736E">
            <w:pPr>
              <w:jc w:val="center"/>
              <w:rPr>
                <w:color w:val="000000"/>
                <w:szCs w:val="24"/>
                <w:lang w:val="en-VN"/>
              </w:rPr>
            </w:pPr>
            <w:r w:rsidRPr="008C7E4A">
              <w:rPr>
                <w:color w:val="000000"/>
                <w:szCs w:val="24"/>
                <w:lang w:val="en-VN"/>
              </w:rPr>
              <w:t>PP2500334779</w:t>
            </w:r>
          </w:p>
        </w:tc>
        <w:tc>
          <w:tcPr>
            <w:tcW w:w="1884" w:type="dxa"/>
            <w:tcBorders>
              <w:top w:val="nil"/>
              <w:left w:val="nil"/>
              <w:bottom w:val="single" w:sz="4" w:space="0" w:color="auto"/>
              <w:right w:val="single" w:sz="4" w:space="0" w:color="auto"/>
            </w:tcBorders>
            <w:shd w:val="clear" w:color="auto" w:fill="auto"/>
            <w:vAlign w:val="center"/>
            <w:hideMark/>
          </w:tcPr>
          <w:p w14:paraId="653F556E" w14:textId="77777777" w:rsidR="00FE5765" w:rsidRPr="008C7E4A" w:rsidRDefault="00FE5765" w:rsidP="00AD736E">
            <w:pPr>
              <w:jc w:val="center"/>
              <w:rPr>
                <w:color w:val="000000"/>
                <w:szCs w:val="24"/>
                <w:lang w:val="en-VN"/>
              </w:rPr>
            </w:pPr>
            <w:r w:rsidRPr="008C7E4A">
              <w:rPr>
                <w:color w:val="000000"/>
                <w:szCs w:val="24"/>
                <w:lang w:val="en-VN"/>
              </w:rPr>
              <w:t>Vi ống thông (micro-catheter) các loại, các cỡ</w:t>
            </w:r>
          </w:p>
        </w:tc>
        <w:tc>
          <w:tcPr>
            <w:tcW w:w="1276" w:type="dxa"/>
            <w:tcBorders>
              <w:top w:val="nil"/>
              <w:left w:val="nil"/>
              <w:bottom w:val="single" w:sz="4" w:space="0" w:color="auto"/>
              <w:right w:val="single" w:sz="4" w:space="0" w:color="auto"/>
            </w:tcBorders>
            <w:vAlign w:val="center"/>
          </w:tcPr>
          <w:p w14:paraId="720E051B"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1EE6D43F" w14:textId="77777777" w:rsidR="00FE5765" w:rsidRPr="000F7D07" w:rsidRDefault="00FE5765" w:rsidP="00AD736E">
            <w:pPr>
              <w:jc w:val="center"/>
              <w:rPr>
                <w:color w:val="000000"/>
                <w:szCs w:val="24"/>
                <w:lang w:val="en-VN"/>
              </w:rPr>
            </w:pPr>
            <w:r w:rsidRPr="000F7D07">
              <w:rPr>
                <w:b/>
                <w:bCs/>
                <w:szCs w:val="24"/>
              </w:rPr>
              <w:t>5</w:t>
            </w:r>
          </w:p>
        </w:tc>
        <w:tc>
          <w:tcPr>
            <w:tcW w:w="3361" w:type="dxa"/>
            <w:tcBorders>
              <w:top w:val="nil"/>
              <w:left w:val="nil"/>
              <w:bottom w:val="single" w:sz="4" w:space="0" w:color="auto"/>
              <w:right w:val="single" w:sz="4" w:space="0" w:color="auto"/>
            </w:tcBorders>
            <w:vAlign w:val="center"/>
          </w:tcPr>
          <w:p w14:paraId="18693D0C" w14:textId="77777777" w:rsidR="00FE5765" w:rsidRPr="000F7D07" w:rsidRDefault="00FE5765" w:rsidP="00AD736E">
            <w:pPr>
              <w:jc w:val="center"/>
              <w:rPr>
                <w:color w:val="000000"/>
                <w:szCs w:val="24"/>
                <w:lang w:val="en-VN"/>
              </w:rPr>
            </w:pPr>
            <w:r w:rsidRPr="000F7D07">
              <w:rPr>
                <w:szCs w:val="24"/>
              </w:rPr>
              <w:t>- Vi ống thông có lớp phủ ái nước hai lớp bên ngoài, phủ lớp PTFE  bên trong lòng ống</w:t>
            </w:r>
            <w:r w:rsidRPr="000F7D07">
              <w:rPr>
                <w:szCs w:val="24"/>
              </w:rPr>
              <w:br/>
              <w:t xml:space="preserve">- Đường kính trong  ≤ 0.039", . </w:t>
            </w:r>
            <w:r w:rsidRPr="000F7D07">
              <w:rPr>
                <w:szCs w:val="24"/>
              </w:rPr>
              <w:br/>
              <w:t>- Chiều dài ≥125cm</w:t>
            </w:r>
            <w:r w:rsidRPr="000F7D07">
              <w:rPr>
                <w:szCs w:val="24"/>
              </w:rPr>
              <w:br/>
            </w:r>
            <w:r w:rsidRPr="000F7D07">
              <w:rPr>
                <w:szCs w:val="24"/>
              </w:rPr>
              <w:lastRenderedPageBreak/>
              <w:t xml:space="preserve">- Tiêu chuẩn CE </w:t>
            </w:r>
            <w:r w:rsidRPr="000F7D07">
              <w:rPr>
                <w:szCs w:val="24"/>
              </w:rPr>
              <w:br/>
              <w:t>- Xuất xứ tại các nước  Châu Âu</w:t>
            </w:r>
          </w:p>
        </w:tc>
      </w:tr>
      <w:tr w:rsidR="00FE5765" w:rsidRPr="000F7D07" w14:paraId="614A7F96"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AD0C148" w14:textId="77777777" w:rsidR="00FE5765" w:rsidRPr="008C7E4A" w:rsidRDefault="00FE5765" w:rsidP="00AD736E">
            <w:pPr>
              <w:jc w:val="center"/>
              <w:rPr>
                <w:color w:val="000000"/>
                <w:szCs w:val="24"/>
                <w:lang w:val="en-VN"/>
              </w:rPr>
            </w:pPr>
            <w:r w:rsidRPr="008C7E4A">
              <w:rPr>
                <w:color w:val="000000"/>
                <w:szCs w:val="24"/>
                <w:lang w:val="en-VN"/>
              </w:rPr>
              <w:lastRenderedPageBreak/>
              <w:t>66</w:t>
            </w:r>
          </w:p>
        </w:tc>
        <w:tc>
          <w:tcPr>
            <w:tcW w:w="1559" w:type="dxa"/>
            <w:tcBorders>
              <w:top w:val="nil"/>
              <w:left w:val="nil"/>
              <w:bottom w:val="single" w:sz="4" w:space="0" w:color="auto"/>
              <w:right w:val="single" w:sz="4" w:space="0" w:color="auto"/>
            </w:tcBorders>
            <w:shd w:val="clear" w:color="auto" w:fill="auto"/>
            <w:vAlign w:val="center"/>
            <w:hideMark/>
          </w:tcPr>
          <w:p w14:paraId="4593B41C" w14:textId="77777777" w:rsidR="00FE5765" w:rsidRPr="008C7E4A" w:rsidRDefault="00FE5765" w:rsidP="00AD736E">
            <w:pPr>
              <w:jc w:val="center"/>
              <w:rPr>
                <w:color w:val="000000"/>
                <w:szCs w:val="24"/>
                <w:lang w:val="en-VN"/>
              </w:rPr>
            </w:pPr>
            <w:r w:rsidRPr="008C7E4A">
              <w:rPr>
                <w:color w:val="000000"/>
                <w:szCs w:val="24"/>
                <w:lang w:val="en-VN"/>
              </w:rPr>
              <w:t>PP2500334780</w:t>
            </w:r>
          </w:p>
        </w:tc>
        <w:tc>
          <w:tcPr>
            <w:tcW w:w="1884" w:type="dxa"/>
            <w:tcBorders>
              <w:top w:val="nil"/>
              <w:left w:val="nil"/>
              <w:bottom w:val="single" w:sz="4" w:space="0" w:color="auto"/>
              <w:right w:val="single" w:sz="4" w:space="0" w:color="auto"/>
            </w:tcBorders>
            <w:shd w:val="clear" w:color="auto" w:fill="auto"/>
            <w:vAlign w:val="center"/>
            <w:hideMark/>
          </w:tcPr>
          <w:p w14:paraId="4E715E8D" w14:textId="77777777" w:rsidR="00FE5765" w:rsidRPr="008C7E4A" w:rsidRDefault="00FE5765" w:rsidP="00AD736E">
            <w:pPr>
              <w:jc w:val="center"/>
              <w:rPr>
                <w:color w:val="000000"/>
                <w:szCs w:val="24"/>
                <w:lang w:val="en-VN"/>
              </w:rPr>
            </w:pPr>
            <w:r w:rsidRPr="008C7E4A">
              <w:rPr>
                <w:color w:val="000000"/>
                <w:szCs w:val="24"/>
                <w:lang w:val="en-VN"/>
              </w:rPr>
              <w:t>Vi ống thông can thiệp mạch máu não</w:t>
            </w:r>
          </w:p>
        </w:tc>
        <w:tc>
          <w:tcPr>
            <w:tcW w:w="1276" w:type="dxa"/>
            <w:tcBorders>
              <w:top w:val="nil"/>
              <w:left w:val="nil"/>
              <w:bottom w:val="single" w:sz="4" w:space="0" w:color="auto"/>
              <w:right w:val="single" w:sz="4" w:space="0" w:color="auto"/>
            </w:tcBorders>
            <w:vAlign w:val="center"/>
          </w:tcPr>
          <w:p w14:paraId="107DF140"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4A9CD687" w14:textId="77777777" w:rsidR="00FE5765" w:rsidRPr="000F7D07" w:rsidRDefault="00FE5765" w:rsidP="00AD736E">
            <w:pPr>
              <w:jc w:val="center"/>
              <w:rPr>
                <w:color w:val="000000"/>
                <w:szCs w:val="24"/>
                <w:lang w:val="en-VN"/>
              </w:rPr>
            </w:pPr>
            <w:r w:rsidRPr="000F7D07">
              <w:rPr>
                <w:b/>
                <w:bCs/>
                <w:szCs w:val="24"/>
              </w:rPr>
              <w:t>5</w:t>
            </w:r>
          </w:p>
        </w:tc>
        <w:tc>
          <w:tcPr>
            <w:tcW w:w="3361" w:type="dxa"/>
            <w:tcBorders>
              <w:top w:val="nil"/>
              <w:left w:val="nil"/>
              <w:bottom w:val="single" w:sz="4" w:space="0" w:color="auto"/>
              <w:right w:val="single" w:sz="4" w:space="0" w:color="auto"/>
            </w:tcBorders>
            <w:vAlign w:val="center"/>
          </w:tcPr>
          <w:p w14:paraId="7DDECE4F" w14:textId="77777777" w:rsidR="00FE5765" w:rsidRPr="000F7D07" w:rsidRDefault="00FE5765" w:rsidP="00AD736E">
            <w:pPr>
              <w:jc w:val="center"/>
              <w:rPr>
                <w:color w:val="000000"/>
                <w:szCs w:val="24"/>
                <w:lang w:val="en-VN"/>
              </w:rPr>
            </w:pPr>
            <w:r w:rsidRPr="000F7D07">
              <w:rPr>
                <w:szCs w:val="24"/>
              </w:rPr>
              <w:t xml:space="preserve">- Vi ống thông chuyên dụng dùng cho Stent chặn dòng chảy nội túi phình mạch não. </w:t>
            </w:r>
            <w:r w:rsidRPr="000F7D07">
              <w:rPr>
                <w:szCs w:val="24"/>
              </w:rPr>
              <w:br/>
              <w:t>- Chất liệu PTFE</w:t>
            </w:r>
            <w:r w:rsidRPr="000F7D07">
              <w:rPr>
                <w:szCs w:val="24"/>
              </w:rPr>
              <w:br/>
              <w:t>- Kích thước:</w:t>
            </w:r>
            <w:r w:rsidRPr="000F7D07">
              <w:rPr>
                <w:szCs w:val="24"/>
              </w:rPr>
              <w:br/>
              <w:t>+ Đường kính: ≥ 0.021"</w:t>
            </w:r>
            <w:r w:rsidRPr="000F7D07">
              <w:rPr>
                <w:szCs w:val="24"/>
              </w:rPr>
              <w:br/>
              <w:t>+ Chiều dài: ≥133cm</w:t>
            </w:r>
            <w:r w:rsidRPr="000F7D07">
              <w:rPr>
                <w:szCs w:val="24"/>
              </w:rPr>
              <w:br/>
              <w:t>- Xuất xứ: Các nhóm nước G7 hoặc các nước Châu Âu</w:t>
            </w:r>
          </w:p>
        </w:tc>
      </w:tr>
      <w:tr w:rsidR="00FE5765" w:rsidRPr="000F7D07" w14:paraId="318CBFFB"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20D8738" w14:textId="77777777" w:rsidR="00FE5765" w:rsidRPr="008C7E4A" w:rsidRDefault="00FE5765" w:rsidP="00AD736E">
            <w:pPr>
              <w:jc w:val="center"/>
              <w:rPr>
                <w:color w:val="000000"/>
                <w:szCs w:val="24"/>
                <w:lang w:val="en-VN"/>
              </w:rPr>
            </w:pPr>
            <w:r w:rsidRPr="008C7E4A">
              <w:rPr>
                <w:color w:val="000000"/>
                <w:szCs w:val="24"/>
                <w:lang w:val="en-VN"/>
              </w:rPr>
              <w:t>67</w:t>
            </w:r>
          </w:p>
        </w:tc>
        <w:tc>
          <w:tcPr>
            <w:tcW w:w="1559" w:type="dxa"/>
            <w:tcBorders>
              <w:top w:val="nil"/>
              <w:left w:val="nil"/>
              <w:bottom w:val="single" w:sz="4" w:space="0" w:color="auto"/>
              <w:right w:val="single" w:sz="4" w:space="0" w:color="auto"/>
            </w:tcBorders>
            <w:shd w:val="clear" w:color="auto" w:fill="auto"/>
            <w:vAlign w:val="center"/>
            <w:hideMark/>
          </w:tcPr>
          <w:p w14:paraId="5C092E22" w14:textId="77777777" w:rsidR="00FE5765" w:rsidRPr="008C7E4A" w:rsidRDefault="00FE5765" w:rsidP="00AD736E">
            <w:pPr>
              <w:jc w:val="center"/>
              <w:rPr>
                <w:color w:val="000000"/>
                <w:szCs w:val="24"/>
                <w:lang w:val="en-VN"/>
              </w:rPr>
            </w:pPr>
            <w:r w:rsidRPr="008C7E4A">
              <w:rPr>
                <w:color w:val="000000"/>
                <w:szCs w:val="24"/>
                <w:lang w:val="en-VN"/>
              </w:rPr>
              <w:t>PP2500334781</w:t>
            </w:r>
          </w:p>
        </w:tc>
        <w:tc>
          <w:tcPr>
            <w:tcW w:w="1884" w:type="dxa"/>
            <w:tcBorders>
              <w:top w:val="nil"/>
              <w:left w:val="nil"/>
              <w:bottom w:val="single" w:sz="4" w:space="0" w:color="auto"/>
              <w:right w:val="single" w:sz="4" w:space="0" w:color="auto"/>
            </w:tcBorders>
            <w:shd w:val="clear" w:color="auto" w:fill="auto"/>
            <w:vAlign w:val="center"/>
            <w:hideMark/>
          </w:tcPr>
          <w:p w14:paraId="673BB06F" w14:textId="77777777" w:rsidR="00FE5765" w:rsidRPr="008C7E4A" w:rsidRDefault="00FE5765" w:rsidP="00AD736E">
            <w:pPr>
              <w:jc w:val="center"/>
              <w:rPr>
                <w:color w:val="000000"/>
                <w:szCs w:val="24"/>
                <w:lang w:val="en-VN"/>
              </w:rPr>
            </w:pPr>
            <w:r w:rsidRPr="008C7E4A">
              <w:rPr>
                <w:color w:val="000000"/>
                <w:szCs w:val="24"/>
                <w:lang w:val="en-VN"/>
              </w:rPr>
              <w:t>Vi ống thông can thiệp mạch máu não</w:t>
            </w:r>
          </w:p>
        </w:tc>
        <w:tc>
          <w:tcPr>
            <w:tcW w:w="1276" w:type="dxa"/>
            <w:tcBorders>
              <w:top w:val="nil"/>
              <w:left w:val="nil"/>
              <w:bottom w:val="single" w:sz="4" w:space="0" w:color="auto"/>
              <w:right w:val="single" w:sz="4" w:space="0" w:color="auto"/>
            </w:tcBorders>
            <w:vAlign w:val="center"/>
          </w:tcPr>
          <w:p w14:paraId="6CFACE48"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6CC88023" w14:textId="77777777" w:rsidR="00FE5765" w:rsidRPr="000F7D07" w:rsidRDefault="00FE5765" w:rsidP="00AD736E">
            <w:pPr>
              <w:jc w:val="center"/>
              <w:rPr>
                <w:color w:val="000000"/>
                <w:szCs w:val="24"/>
                <w:lang w:val="en-VN"/>
              </w:rPr>
            </w:pPr>
            <w:r w:rsidRPr="000F7D07">
              <w:rPr>
                <w:b/>
                <w:bCs/>
                <w:szCs w:val="24"/>
              </w:rPr>
              <w:t>40</w:t>
            </w:r>
          </w:p>
        </w:tc>
        <w:tc>
          <w:tcPr>
            <w:tcW w:w="3361" w:type="dxa"/>
            <w:tcBorders>
              <w:top w:val="nil"/>
              <w:left w:val="nil"/>
              <w:bottom w:val="single" w:sz="4" w:space="0" w:color="auto"/>
              <w:right w:val="single" w:sz="4" w:space="0" w:color="auto"/>
            </w:tcBorders>
            <w:vAlign w:val="center"/>
          </w:tcPr>
          <w:p w14:paraId="62E8B2C7" w14:textId="77777777" w:rsidR="00FE5765" w:rsidRPr="000F7D07" w:rsidRDefault="00FE5765" w:rsidP="00AD736E">
            <w:pPr>
              <w:jc w:val="center"/>
              <w:rPr>
                <w:color w:val="000000"/>
                <w:szCs w:val="24"/>
                <w:lang w:val="en-VN"/>
              </w:rPr>
            </w:pPr>
            <w:r w:rsidRPr="000F7D07">
              <w:rPr>
                <w:szCs w:val="24"/>
              </w:rPr>
              <w:t xml:space="preserve">- Chất liệu PTFE, lớp ngoài phủ Hydrophilic. </w:t>
            </w:r>
            <w:r w:rsidRPr="000F7D07">
              <w:rPr>
                <w:szCs w:val="24"/>
              </w:rPr>
              <w:br/>
              <w:t>- Có nhiều hình dạng đầu khác nhau: đầu thẳng, đầu cong, đầu hình chữ J</w:t>
            </w:r>
            <w:r w:rsidRPr="000F7D07">
              <w:rPr>
                <w:szCs w:val="24"/>
              </w:rPr>
              <w:br/>
              <w:t>- Kích thước:</w:t>
            </w:r>
            <w:r w:rsidRPr="000F7D07">
              <w:rPr>
                <w:szCs w:val="24"/>
              </w:rPr>
              <w:br/>
              <w:t>+ Đường kính trong:  ≥ 0,017'', đường kính ngoài đầu gần ≥ 2.4F, Chiều dài ≥ 150 cm</w:t>
            </w:r>
            <w:r w:rsidRPr="000F7D07">
              <w:rPr>
                <w:szCs w:val="24"/>
              </w:rPr>
              <w:br/>
              <w:t>- Có điểm đánh dấu cản quang.</w:t>
            </w:r>
            <w:r w:rsidRPr="000F7D07">
              <w:rPr>
                <w:szCs w:val="24"/>
              </w:rPr>
              <w:br/>
              <w:t>- Xuất xứ: Các nước Châu Mỹ hoặc các nước Châu Âu</w:t>
            </w:r>
          </w:p>
        </w:tc>
      </w:tr>
      <w:tr w:rsidR="00FE5765" w:rsidRPr="000F7D07" w14:paraId="0E8E83C0"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FADC916" w14:textId="77777777" w:rsidR="00FE5765" w:rsidRPr="008C7E4A" w:rsidRDefault="00FE5765" w:rsidP="00AD736E">
            <w:pPr>
              <w:jc w:val="center"/>
              <w:rPr>
                <w:color w:val="000000"/>
                <w:szCs w:val="24"/>
                <w:lang w:val="en-VN"/>
              </w:rPr>
            </w:pPr>
            <w:r w:rsidRPr="008C7E4A">
              <w:rPr>
                <w:color w:val="000000"/>
                <w:szCs w:val="24"/>
                <w:lang w:val="en-VN"/>
              </w:rPr>
              <w:t>68</w:t>
            </w:r>
          </w:p>
        </w:tc>
        <w:tc>
          <w:tcPr>
            <w:tcW w:w="1559" w:type="dxa"/>
            <w:tcBorders>
              <w:top w:val="nil"/>
              <w:left w:val="nil"/>
              <w:bottom w:val="single" w:sz="4" w:space="0" w:color="auto"/>
              <w:right w:val="single" w:sz="4" w:space="0" w:color="auto"/>
            </w:tcBorders>
            <w:shd w:val="clear" w:color="auto" w:fill="auto"/>
            <w:vAlign w:val="center"/>
            <w:hideMark/>
          </w:tcPr>
          <w:p w14:paraId="49084714" w14:textId="77777777" w:rsidR="00FE5765" w:rsidRPr="008C7E4A" w:rsidRDefault="00FE5765" w:rsidP="00AD736E">
            <w:pPr>
              <w:jc w:val="center"/>
              <w:rPr>
                <w:color w:val="000000"/>
                <w:szCs w:val="24"/>
                <w:lang w:val="en-VN"/>
              </w:rPr>
            </w:pPr>
            <w:r w:rsidRPr="008C7E4A">
              <w:rPr>
                <w:color w:val="000000"/>
                <w:szCs w:val="24"/>
                <w:lang w:val="en-VN"/>
              </w:rPr>
              <w:t>PP2500334782</w:t>
            </w:r>
          </w:p>
        </w:tc>
        <w:tc>
          <w:tcPr>
            <w:tcW w:w="1884" w:type="dxa"/>
            <w:tcBorders>
              <w:top w:val="nil"/>
              <w:left w:val="nil"/>
              <w:bottom w:val="single" w:sz="4" w:space="0" w:color="auto"/>
              <w:right w:val="single" w:sz="4" w:space="0" w:color="auto"/>
            </w:tcBorders>
            <w:shd w:val="clear" w:color="auto" w:fill="auto"/>
            <w:vAlign w:val="center"/>
            <w:hideMark/>
          </w:tcPr>
          <w:p w14:paraId="5D9BAE4B" w14:textId="77777777" w:rsidR="00FE5765" w:rsidRPr="008C7E4A" w:rsidRDefault="00FE5765" w:rsidP="00AD736E">
            <w:pPr>
              <w:jc w:val="center"/>
              <w:rPr>
                <w:color w:val="000000"/>
                <w:szCs w:val="24"/>
                <w:lang w:val="en-VN"/>
              </w:rPr>
            </w:pPr>
            <w:r w:rsidRPr="008C7E4A">
              <w:rPr>
                <w:color w:val="000000"/>
                <w:szCs w:val="24"/>
                <w:lang w:val="en-VN"/>
              </w:rPr>
              <w:t>Vi ống thông can thiệp mạch máu não</w:t>
            </w:r>
          </w:p>
        </w:tc>
        <w:tc>
          <w:tcPr>
            <w:tcW w:w="1276" w:type="dxa"/>
            <w:tcBorders>
              <w:top w:val="nil"/>
              <w:left w:val="nil"/>
              <w:bottom w:val="single" w:sz="4" w:space="0" w:color="auto"/>
              <w:right w:val="single" w:sz="4" w:space="0" w:color="auto"/>
            </w:tcBorders>
            <w:vAlign w:val="center"/>
          </w:tcPr>
          <w:p w14:paraId="49BE8FED"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2EA44147" w14:textId="77777777" w:rsidR="00FE5765" w:rsidRPr="000F7D07" w:rsidRDefault="00FE5765" w:rsidP="00AD736E">
            <w:pPr>
              <w:jc w:val="center"/>
              <w:rPr>
                <w:color w:val="000000"/>
                <w:szCs w:val="24"/>
                <w:lang w:val="en-VN"/>
              </w:rPr>
            </w:pPr>
            <w:r w:rsidRPr="000F7D07">
              <w:rPr>
                <w:b/>
                <w:bCs/>
                <w:szCs w:val="24"/>
              </w:rPr>
              <w:t>10</w:t>
            </w:r>
          </w:p>
        </w:tc>
        <w:tc>
          <w:tcPr>
            <w:tcW w:w="3361" w:type="dxa"/>
            <w:tcBorders>
              <w:top w:val="nil"/>
              <w:left w:val="nil"/>
              <w:bottom w:val="single" w:sz="4" w:space="0" w:color="auto"/>
              <w:right w:val="single" w:sz="4" w:space="0" w:color="auto"/>
            </w:tcBorders>
            <w:vAlign w:val="center"/>
          </w:tcPr>
          <w:p w14:paraId="6E6913E3" w14:textId="77777777" w:rsidR="00FE5765" w:rsidRPr="000F7D07" w:rsidRDefault="00FE5765" w:rsidP="00AD736E">
            <w:pPr>
              <w:jc w:val="center"/>
              <w:rPr>
                <w:color w:val="000000"/>
                <w:szCs w:val="24"/>
                <w:lang w:val="en-VN"/>
              </w:rPr>
            </w:pPr>
            <w:r w:rsidRPr="000F7D07">
              <w:rPr>
                <w:szCs w:val="24"/>
              </w:rPr>
              <w:t xml:space="preserve">- Chất liệu PTFE, lớp ngoài phủ Hydrophilic. </w:t>
            </w:r>
            <w:r w:rsidRPr="000F7D07">
              <w:rPr>
                <w:szCs w:val="24"/>
              </w:rPr>
              <w:br/>
              <w:t>- Chiều dài: ≥ 150cm, đường kính ngoài đầu gần ≥ 2.1F, đường kính ngoài đầu xa ≥ 1.6F, có marker cản quang.</w:t>
            </w:r>
            <w:r w:rsidRPr="000F7D07">
              <w:rPr>
                <w:szCs w:val="24"/>
              </w:rPr>
              <w:br/>
              <w:t>- Dùng thả coil hoặc bơm chất sinh học tắc mạch.- Xuất xứ: Các nước Châu Mỹ hoặc các nước Châu Âu</w:t>
            </w:r>
          </w:p>
        </w:tc>
      </w:tr>
      <w:tr w:rsidR="00FE5765" w:rsidRPr="000F7D07" w14:paraId="05A4ED74"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C610F7B" w14:textId="77777777" w:rsidR="00FE5765" w:rsidRPr="008C7E4A" w:rsidRDefault="00FE5765" w:rsidP="00AD736E">
            <w:pPr>
              <w:jc w:val="center"/>
              <w:rPr>
                <w:color w:val="000000"/>
                <w:szCs w:val="24"/>
                <w:lang w:val="en-VN"/>
              </w:rPr>
            </w:pPr>
            <w:r w:rsidRPr="008C7E4A">
              <w:rPr>
                <w:color w:val="000000"/>
                <w:szCs w:val="24"/>
                <w:lang w:val="en-VN"/>
              </w:rPr>
              <w:t>69</w:t>
            </w:r>
          </w:p>
        </w:tc>
        <w:tc>
          <w:tcPr>
            <w:tcW w:w="1559" w:type="dxa"/>
            <w:tcBorders>
              <w:top w:val="nil"/>
              <w:left w:val="nil"/>
              <w:bottom w:val="single" w:sz="4" w:space="0" w:color="auto"/>
              <w:right w:val="single" w:sz="4" w:space="0" w:color="auto"/>
            </w:tcBorders>
            <w:shd w:val="clear" w:color="auto" w:fill="auto"/>
            <w:vAlign w:val="center"/>
            <w:hideMark/>
          </w:tcPr>
          <w:p w14:paraId="029B940A" w14:textId="77777777" w:rsidR="00FE5765" w:rsidRPr="008C7E4A" w:rsidRDefault="00FE5765" w:rsidP="00AD736E">
            <w:pPr>
              <w:jc w:val="center"/>
              <w:rPr>
                <w:color w:val="000000"/>
                <w:szCs w:val="24"/>
                <w:lang w:val="en-VN"/>
              </w:rPr>
            </w:pPr>
            <w:r w:rsidRPr="008C7E4A">
              <w:rPr>
                <w:color w:val="000000"/>
                <w:szCs w:val="24"/>
                <w:lang w:val="en-VN"/>
              </w:rPr>
              <w:t>PP2500334783</w:t>
            </w:r>
          </w:p>
        </w:tc>
        <w:tc>
          <w:tcPr>
            <w:tcW w:w="1884" w:type="dxa"/>
            <w:tcBorders>
              <w:top w:val="nil"/>
              <w:left w:val="nil"/>
              <w:bottom w:val="single" w:sz="4" w:space="0" w:color="auto"/>
              <w:right w:val="single" w:sz="4" w:space="0" w:color="auto"/>
            </w:tcBorders>
            <w:shd w:val="clear" w:color="auto" w:fill="auto"/>
            <w:vAlign w:val="center"/>
            <w:hideMark/>
          </w:tcPr>
          <w:p w14:paraId="258AF982" w14:textId="77777777" w:rsidR="00FE5765" w:rsidRPr="008C7E4A" w:rsidRDefault="00FE5765" w:rsidP="00AD736E">
            <w:pPr>
              <w:jc w:val="center"/>
              <w:rPr>
                <w:color w:val="000000"/>
                <w:szCs w:val="24"/>
                <w:lang w:val="en-VN"/>
              </w:rPr>
            </w:pPr>
            <w:r w:rsidRPr="008C7E4A">
              <w:rPr>
                <w:color w:val="000000"/>
                <w:szCs w:val="24"/>
                <w:lang w:val="en-VN"/>
              </w:rPr>
              <w:t>Vi ống thông đầu có thể tách rời</w:t>
            </w:r>
          </w:p>
        </w:tc>
        <w:tc>
          <w:tcPr>
            <w:tcW w:w="1276" w:type="dxa"/>
            <w:tcBorders>
              <w:top w:val="nil"/>
              <w:left w:val="nil"/>
              <w:bottom w:val="single" w:sz="4" w:space="0" w:color="auto"/>
              <w:right w:val="single" w:sz="4" w:space="0" w:color="auto"/>
            </w:tcBorders>
            <w:vAlign w:val="center"/>
          </w:tcPr>
          <w:p w14:paraId="544038CC"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3ECFD52F" w14:textId="77777777" w:rsidR="00FE5765" w:rsidRPr="000F7D07" w:rsidRDefault="00FE5765" w:rsidP="00AD736E">
            <w:pPr>
              <w:jc w:val="center"/>
              <w:rPr>
                <w:color w:val="000000"/>
                <w:szCs w:val="24"/>
                <w:lang w:val="en-VN"/>
              </w:rPr>
            </w:pPr>
            <w:r w:rsidRPr="000F7D07">
              <w:rPr>
                <w:b/>
                <w:bCs/>
                <w:szCs w:val="24"/>
              </w:rPr>
              <w:t>5</w:t>
            </w:r>
          </w:p>
        </w:tc>
        <w:tc>
          <w:tcPr>
            <w:tcW w:w="3361" w:type="dxa"/>
            <w:tcBorders>
              <w:top w:val="nil"/>
              <w:left w:val="nil"/>
              <w:bottom w:val="single" w:sz="4" w:space="0" w:color="auto"/>
              <w:right w:val="single" w:sz="4" w:space="0" w:color="auto"/>
            </w:tcBorders>
            <w:vAlign w:val="center"/>
          </w:tcPr>
          <w:p w14:paraId="46323534" w14:textId="77777777" w:rsidR="00FE5765" w:rsidRPr="000F7D07" w:rsidRDefault="00FE5765" w:rsidP="00AD736E">
            <w:pPr>
              <w:jc w:val="center"/>
              <w:rPr>
                <w:color w:val="000000"/>
                <w:szCs w:val="24"/>
                <w:lang w:val="en-VN"/>
              </w:rPr>
            </w:pPr>
            <w:r w:rsidRPr="000F7D07">
              <w:rPr>
                <w:szCs w:val="24"/>
              </w:rPr>
              <w:t>- Chất liệu: đầu gần dạng coil bằng thép không gỉ, đầu xa dạng nitinol dệt</w:t>
            </w:r>
            <w:r w:rsidRPr="000F7D07">
              <w:rPr>
                <w:szCs w:val="24"/>
              </w:rPr>
              <w:br/>
              <w:t>- Đường kính trong: ≤0.013"</w:t>
            </w:r>
            <w:r w:rsidRPr="000F7D07">
              <w:rPr>
                <w:szCs w:val="24"/>
              </w:rPr>
              <w:br/>
              <w:t>- Đường kính ngoài: ≤2.7F</w:t>
            </w:r>
            <w:r w:rsidRPr="000F7D07">
              <w:rPr>
                <w:szCs w:val="24"/>
              </w:rPr>
              <w:br/>
              <w:t>- Chiều dài: ≥165cm</w:t>
            </w:r>
            <w:r w:rsidRPr="000F7D07">
              <w:rPr>
                <w:szCs w:val="24"/>
              </w:rPr>
              <w:br/>
              <w:t>- Chiều dài đầu tip ≥1.5cm, đầu tip có thể tách rời</w:t>
            </w:r>
            <w:r w:rsidRPr="000F7D07">
              <w:rPr>
                <w:szCs w:val="24"/>
              </w:rPr>
              <w:br/>
              <w:t>- Tiêu chuẩn: CE, FDA (Hoa Kỳ)</w:t>
            </w:r>
            <w:r w:rsidRPr="000F7D07">
              <w:rPr>
                <w:szCs w:val="24"/>
              </w:rPr>
              <w:br/>
              <w:t>- Xuất xứ: Tại các nhóm nước G7 hoặc các nước Châu Âu</w:t>
            </w:r>
          </w:p>
        </w:tc>
      </w:tr>
      <w:tr w:rsidR="00FE5765" w:rsidRPr="000F7D07" w14:paraId="5739741F"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3363E81" w14:textId="77777777" w:rsidR="00FE5765" w:rsidRPr="008C7E4A" w:rsidRDefault="00FE5765" w:rsidP="00AD736E">
            <w:pPr>
              <w:jc w:val="center"/>
              <w:rPr>
                <w:color w:val="000000"/>
                <w:szCs w:val="24"/>
                <w:lang w:val="en-VN"/>
              </w:rPr>
            </w:pPr>
            <w:r w:rsidRPr="008C7E4A">
              <w:rPr>
                <w:color w:val="000000"/>
                <w:szCs w:val="24"/>
                <w:lang w:val="en-VN"/>
              </w:rPr>
              <w:lastRenderedPageBreak/>
              <w:t>70</w:t>
            </w:r>
          </w:p>
        </w:tc>
        <w:tc>
          <w:tcPr>
            <w:tcW w:w="1559" w:type="dxa"/>
            <w:tcBorders>
              <w:top w:val="nil"/>
              <w:left w:val="nil"/>
              <w:bottom w:val="single" w:sz="4" w:space="0" w:color="auto"/>
              <w:right w:val="single" w:sz="4" w:space="0" w:color="auto"/>
            </w:tcBorders>
            <w:shd w:val="clear" w:color="auto" w:fill="auto"/>
            <w:vAlign w:val="center"/>
            <w:hideMark/>
          </w:tcPr>
          <w:p w14:paraId="730899A7" w14:textId="77777777" w:rsidR="00FE5765" w:rsidRPr="008C7E4A" w:rsidRDefault="00FE5765" w:rsidP="00AD736E">
            <w:pPr>
              <w:jc w:val="center"/>
              <w:rPr>
                <w:color w:val="000000"/>
                <w:szCs w:val="24"/>
                <w:lang w:val="en-VN"/>
              </w:rPr>
            </w:pPr>
            <w:r w:rsidRPr="008C7E4A">
              <w:rPr>
                <w:color w:val="000000"/>
                <w:szCs w:val="24"/>
                <w:lang w:val="en-VN"/>
              </w:rPr>
              <w:t>PP2500334784</w:t>
            </w:r>
          </w:p>
        </w:tc>
        <w:tc>
          <w:tcPr>
            <w:tcW w:w="1884" w:type="dxa"/>
            <w:tcBorders>
              <w:top w:val="nil"/>
              <w:left w:val="nil"/>
              <w:bottom w:val="single" w:sz="4" w:space="0" w:color="auto"/>
              <w:right w:val="single" w:sz="4" w:space="0" w:color="auto"/>
            </w:tcBorders>
            <w:shd w:val="clear" w:color="auto" w:fill="auto"/>
            <w:vAlign w:val="center"/>
            <w:hideMark/>
          </w:tcPr>
          <w:p w14:paraId="2BFB7DC0" w14:textId="77777777" w:rsidR="00FE5765" w:rsidRPr="008C7E4A" w:rsidRDefault="00FE5765" w:rsidP="00AD736E">
            <w:pPr>
              <w:jc w:val="center"/>
              <w:rPr>
                <w:color w:val="000000"/>
                <w:szCs w:val="24"/>
                <w:lang w:val="en-VN"/>
              </w:rPr>
            </w:pPr>
            <w:r w:rsidRPr="008C7E4A">
              <w:rPr>
                <w:color w:val="000000"/>
                <w:szCs w:val="24"/>
                <w:lang w:val="en-VN"/>
              </w:rPr>
              <w:t>Vi ống thông đầu gập góc</w:t>
            </w:r>
          </w:p>
        </w:tc>
        <w:tc>
          <w:tcPr>
            <w:tcW w:w="1276" w:type="dxa"/>
            <w:tcBorders>
              <w:top w:val="nil"/>
              <w:left w:val="nil"/>
              <w:bottom w:val="single" w:sz="4" w:space="0" w:color="auto"/>
              <w:right w:val="single" w:sz="4" w:space="0" w:color="auto"/>
            </w:tcBorders>
            <w:vAlign w:val="center"/>
          </w:tcPr>
          <w:p w14:paraId="328F66A0"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4260CD95" w14:textId="77777777" w:rsidR="00FE5765" w:rsidRPr="000F7D07" w:rsidRDefault="00FE5765" w:rsidP="00AD736E">
            <w:pPr>
              <w:jc w:val="center"/>
              <w:rPr>
                <w:color w:val="000000"/>
                <w:szCs w:val="24"/>
                <w:lang w:val="en-VN"/>
              </w:rPr>
            </w:pPr>
            <w:r w:rsidRPr="000F7D07">
              <w:rPr>
                <w:b/>
                <w:bCs/>
                <w:szCs w:val="24"/>
              </w:rPr>
              <w:t>5</w:t>
            </w:r>
          </w:p>
        </w:tc>
        <w:tc>
          <w:tcPr>
            <w:tcW w:w="3361" w:type="dxa"/>
            <w:tcBorders>
              <w:top w:val="nil"/>
              <w:left w:val="nil"/>
              <w:bottom w:val="single" w:sz="4" w:space="0" w:color="auto"/>
              <w:right w:val="single" w:sz="4" w:space="0" w:color="auto"/>
            </w:tcBorders>
            <w:vAlign w:val="center"/>
          </w:tcPr>
          <w:p w14:paraId="16BBB595" w14:textId="77777777" w:rsidR="00FE5765" w:rsidRPr="000F7D07" w:rsidRDefault="00FE5765" w:rsidP="00AD736E">
            <w:pPr>
              <w:jc w:val="center"/>
              <w:rPr>
                <w:color w:val="000000"/>
                <w:szCs w:val="24"/>
                <w:lang w:val="en-VN"/>
              </w:rPr>
            </w:pPr>
            <w:r w:rsidRPr="000F7D07">
              <w:rPr>
                <w:szCs w:val="24"/>
              </w:rPr>
              <w:t>- Chất liệu: dạng nitinol dệt</w:t>
            </w:r>
            <w:r w:rsidRPr="000F7D07">
              <w:rPr>
                <w:szCs w:val="24"/>
              </w:rPr>
              <w:br/>
              <w:t>- Đường kính trong: ≤0.017"</w:t>
            </w:r>
            <w:r w:rsidRPr="000F7D07">
              <w:rPr>
                <w:szCs w:val="24"/>
              </w:rPr>
              <w:br/>
              <w:t>- Đường kính ngoài: ≤2.4F</w:t>
            </w:r>
            <w:r w:rsidRPr="000F7D07">
              <w:rPr>
                <w:szCs w:val="24"/>
              </w:rPr>
              <w:br/>
              <w:t>- Chiều dài: ≥155cm</w:t>
            </w:r>
            <w:r w:rsidRPr="000F7D07">
              <w:rPr>
                <w:szCs w:val="24"/>
              </w:rPr>
              <w:br/>
              <w:t>- Hình dạng đầu tip: cong</w:t>
            </w:r>
            <w:r w:rsidRPr="000F7D07">
              <w:rPr>
                <w:szCs w:val="24"/>
              </w:rPr>
              <w:br/>
              <w:t>- Tiêu chuẩn: CE, FDA (Hoa Kỳ)</w:t>
            </w:r>
            <w:r w:rsidRPr="000F7D07">
              <w:rPr>
                <w:szCs w:val="24"/>
              </w:rPr>
              <w:br/>
              <w:t>- Xuất xứ: Tại các nhóm nước G7 hoặc các nước Châu Âu</w:t>
            </w:r>
          </w:p>
        </w:tc>
      </w:tr>
      <w:tr w:rsidR="00FE5765" w:rsidRPr="000F7D07" w14:paraId="0635C05D"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2289F5B" w14:textId="77777777" w:rsidR="00FE5765" w:rsidRPr="008C7E4A" w:rsidRDefault="00FE5765" w:rsidP="00AD736E">
            <w:pPr>
              <w:jc w:val="center"/>
              <w:rPr>
                <w:color w:val="000000"/>
                <w:szCs w:val="24"/>
                <w:lang w:val="en-VN"/>
              </w:rPr>
            </w:pPr>
            <w:r w:rsidRPr="008C7E4A">
              <w:rPr>
                <w:color w:val="000000"/>
                <w:szCs w:val="24"/>
                <w:lang w:val="en-VN"/>
              </w:rPr>
              <w:t>71</w:t>
            </w:r>
          </w:p>
        </w:tc>
        <w:tc>
          <w:tcPr>
            <w:tcW w:w="1559" w:type="dxa"/>
            <w:tcBorders>
              <w:top w:val="nil"/>
              <w:left w:val="nil"/>
              <w:bottom w:val="single" w:sz="4" w:space="0" w:color="auto"/>
              <w:right w:val="single" w:sz="4" w:space="0" w:color="auto"/>
            </w:tcBorders>
            <w:shd w:val="clear" w:color="auto" w:fill="auto"/>
            <w:vAlign w:val="center"/>
            <w:hideMark/>
          </w:tcPr>
          <w:p w14:paraId="7B763495" w14:textId="77777777" w:rsidR="00FE5765" w:rsidRPr="008C7E4A" w:rsidRDefault="00FE5765" w:rsidP="00AD736E">
            <w:pPr>
              <w:jc w:val="center"/>
              <w:rPr>
                <w:color w:val="000000"/>
                <w:szCs w:val="24"/>
                <w:lang w:val="en-VN"/>
              </w:rPr>
            </w:pPr>
            <w:r w:rsidRPr="008C7E4A">
              <w:rPr>
                <w:color w:val="000000"/>
                <w:szCs w:val="24"/>
                <w:lang w:val="en-VN"/>
              </w:rPr>
              <w:t>PP2500334785</w:t>
            </w:r>
          </w:p>
        </w:tc>
        <w:tc>
          <w:tcPr>
            <w:tcW w:w="1884" w:type="dxa"/>
            <w:tcBorders>
              <w:top w:val="nil"/>
              <w:left w:val="nil"/>
              <w:bottom w:val="single" w:sz="4" w:space="0" w:color="auto"/>
              <w:right w:val="single" w:sz="4" w:space="0" w:color="auto"/>
            </w:tcBorders>
            <w:shd w:val="clear" w:color="auto" w:fill="auto"/>
            <w:vAlign w:val="center"/>
            <w:hideMark/>
          </w:tcPr>
          <w:p w14:paraId="00CC1FC2" w14:textId="77777777" w:rsidR="00FE5765" w:rsidRPr="008C7E4A" w:rsidRDefault="00FE5765" w:rsidP="00AD736E">
            <w:pPr>
              <w:jc w:val="center"/>
              <w:rPr>
                <w:color w:val="000000"/>
                <w:szCs w:val="24"/>
                <w:lang w:val="en-VN"/>
              </w:rPr>
            </w:pPr>
            <w:r w:rsidRPr="008C7E4A">
              <w:rPr>
                <w:color w:val="000000"/>
                <w:szCs w:val="24"/>
                <w:lang w:val="en-VN"/>
              </w:rPr>
              <w:t>Vi ống thông đầu thẳng</w:t>
            </w:r>
          </w:p>
        </w:tc>
        <w:tc>
          <w:tcPr>
            <w:tcW w:w="1276" w:type="dxa"/>
            <w:tcBorders>
              <w:top w:val="nil"/>
              <w:left w:val="nil"/>
              <w:bottom w:val="single" w:sz="4" w:space="0" w:color="auto"/>
              <w:right w:val="single" w:sz="4" w:space="0" w:color="auto"/>
            </w:tcBorders>
            <w:vAlign w:val="center"/>
          </w:tcPr>
          <w:p w14:paraId="25CA1A6A"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556423F8" w14:textId="77777777" w:rsidR="00FE5765" w:rsidRPr="000F7D07" w:rsidRDefault="00FE5765" w:rsidP="00AD736E">
            <w:pPr>
              <w:jc w:val="center"/>
              <w:rPr>
                <w:color w:val="000000"/>
                <w:szCs w:val="24"/>
                <w:lang w:val="en-VN"/>
              </w:rPr>
            </w:pPr>
            <w:r w:rsidRPr="000F7D07">
              <w:rPr>
                <w:b/>
                <w:bCs/>
                <w:szCs w:val="24"/>
              </w:rPr>
              <w:t>5</w:t>
            </w:r>
          </w:p>
        </w:tc>
        <w:tc>
          <w:tcPr>
            <w:tcW w:w="3361" w:type="dxa"/>
            <w:tcBorders>
              <w:top w:val="nil"/>
              <w:left w:val="nil"/>
              <w:bottom w:val="single" w:sz="4" w:space="0" w:color="auto"/>
              <w:right w:val="single" w:sz="4" w:space="0" w:color="auto"/>
            </w:tcBorders>
            <w:vAlign w:val="center"/>
          </w:tcPr>
          <w:p w14:paraId="7DC4BFE9" w14:textId="77777777" w:rsidR="00FE5765" w:rsidRPr="000F7D07" w:rsidRDefault="00FE5765" w:rsidP="00AD736E">
            <w:pPr>
              <w:jc w:val="center"/>
              <w:rPr>
                <w:color w:val="000000"/>
                <w:szCs w:val="24"/>
                <w:lang w:val="en-VN"/>
              </w:rPr>
            </w:pPr>
            <w:r w:rsidRPr="000F7D07">
              <w:rPr>
                <w:szCs w:val="24"/>
              </w:rPr>
              <w:t>- Chất liệu: dạng nitinol dệt</w:t>
            </w:r>
            <w:r w:rsidRPr="000F7D07">
              <w:rPr>
                <w:szCs w:val="24"/>
              </w:rPr>
              <w:br/>
              <w:t>- Đường kính trong: ≤0.017"</w:t>
            </w:r>
            <w:r w:rsidRPr="000F7D07">
              <w:rPr>
                <w:szCs w:val="24"/>
              </w:rPr>
              <w:br/>
              <w:t>- Đường kính ngoài: ≤2.4F</w:t>
            </w:r>
            <w:r w:rsidRPr="000F7D07">
              <w:rPr>
                <w:szCs w:val="24"/>
              </w:rPr>
              <w:br/>
              <w:t>- Chiều dài: ≥155cm</w:t>
            </w:r>
            <w:r w:rsidRPr="000F7D07">
              <w:rPr>
                <w:szCs w:val="24"/>
              </w:rPr>
              <w:br/>
              <w:t>- Hình dạng đầu tip: thẳng.</w:t>
            </w:r>
            <w:r w:rsidRPr="000F7D07">
              <w:rPr>
                <w:szCs w:val="24"/>
              </w:rPr>
              <w:br/>
              <w:t>- Tiêu chuẩn: CE, FDA (Hoa Kỳ)</w:t>
            </w:r>
            <w:r w:rsidRPr="000F7D07">
              <w:rPr>
                <w:szCs w:val="24"/>
              </w:rPr>
              <w:br/>
              <w:t>- Xuất xứ: Tại các nhóm nước G7 hoặc các nước Châu Âu</w:t>
            </w:r>
          </w:p>
        </w:tc>
      </w:tr>
      <w:tr w:rsidR="00FE5765" w:rsidRPr="000F7D07" w14:paraId="48B576FE"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7217667" w14:textId="77777777" w:rsidR="00FE5765" w:rsidRPr="008C7E4A" w:rsidRDefault="00FE5765" w:rsidP="00AD736E">
            <w:pPr>
              <w:jc w:val="center"/>
              <w:rPr>
                <w:color w:val="000000"/>
                <w:szCs w:val="24"/>
                <w:lang w:val="en-VN"/>
              </w:rPr>
            </w:pPr>
            <w:r w:rsidRPr="008C7E4A">
              <w:rPr>
                <w:color w:val="000000"/>
                <w:szCs w:val="24"/>
                <w:lang w:val="en-VN"/>
              </w:rPr>
              <w:t>72</w:t>
            </w:r>
          </w:p>
        </w:tc>
        <w:tc>
          <w:tcPr>
            <w:tcW w:w="1559" w:type="dxa"/>
            <w:tcBorders>
              <w:top w:val="nil"/>
              <w:left w:val="nil"/>
              <w:bottom w:val="single" w:sz="4" w:space="0" w:color="auto"/>
              <w:right w:val="single" w:sz="4" w:space="0" w:color="auto"/>
            </w:tcBorders>
            <w:shd w:val="clear" w:color="auto" w:fill="auto"/>
            <w:vAlign w:val="center"/>
            <w:hideMark/>
          </w:tcPr>
          <w:p w14:paraId="39C841F8" w14:textId="77777777" w:rsidR="00FE5765" w:rsidRPr="008C7E4A" w:rsidRDefault="00FE5765" w:rsidP="00AD736E">
            <w:pPr>
              <w:jc w:val="center"/>
              <w:rPr>
                <w:color w:val="000000"/>
                <w:szCs w:val="24"/>
                <w:lang w:val="en-VN"/>
              </w:rPr>
            </w:pPr>
            <w:r w:rsidRPr="008C7E4A">
              <w:rPr>
                <w:color w:val="000000"/>
                <w:szCs w:val="24"/>
                <w:lang w:val="en-VN"/>
              </w:rPr>
              <w:t>PP2500334786</w:t>
            </w:r>
          </w:p>
        </w:tc>
        <w:tc>
          <w:tcPr>
            <w:tcW w:w="1884" w:type="dxa"/>
            <w:tcBorders>
              <w:top w:val="nil"/>
              <w:left w:val="nil"/>
              <w:bottom w:val="single" w:sz="4" w:space="0" w:color="auto"/>
              <w:right w:val="single" w:sz="4" w:space="0" w:color="auto"/>
            </w:tcBorders>
            <w:shd w:val="clear" w:color="auto" w:fill="auto"/>
            <w:vAlign w:val="center"/>
            <w:hideMark/>
          </w:tcPr>
          <w:p w14:paraId="5297A281" w14:textId="77777777" w:rsidR="00FE5765" w:rsidRPr="008C7E4A" w:rsidRDefault="00FE5765" w:rsidP="00AD736E">
            <w:pPr>
              <w:jc w:val="center"/>
              <w:rPr>
                <w:color w:val="000000"/>
                <w:szCs w:val="24"/>
                <w:lang w:val="en-VN"/>
              </w:rPr>
            </w:pPr>
            <w:r w:rsidRPr="008C7E4A">
              <w:rPr>
                <w:color w:val="000000"/>
                <w:szCs w:val="24"/>
                <w:lang w:val="en-VN"/>
              </w:rPr>
              <w:t>Vi ống thông hỗ trợ thả coil</w:t>
            </w:r>
          </w:p>
        </w:tc>
        <w:tc>
          <w:tcPr>
            <w:tcW w:w="1276" w:type="dxa"/>
            <w:tcBorders>
              <w:top w:val="nil"/>
              <w:left w:val="nil"/>
              <w:bottom w:val="single" w:sz="4" w:space="0" w:color="auto"/>
              <w:right w:val="single" w:sz="4" w:space="0" w:color="auto"/>
            </w:tcBorders>
            <w:vAlign w:val="center"/>
          </w:tcPr>
          <w:p w14:paraId="18708592"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2FC0F34E" w14:textId="77777777" w:rsidR="00FE5765" w:rsidRPr="000F7D07" w:rsidRDefault="00FE5765" w:rsidP="00AD736E">
            <w:pPr>
              <w:jc w:val="center"/>
              <w:rPr>
                <w:color w:val="000000"/>
                <w:szCs w:val="24"/>
                <w:lang w:val="en-VN"/>
              </w:rPr>
            </w:pPr>
            <w:r w:rsidRPr="000F7D07">
              <w:rPr>
                <w:b/>
                <w:bCs/>
                <w:szCs w:val="24"/>
              </w:rPr>
              <w:t>5</w:t>
            </w:r>
          </w:p>
        </w:tc>
        <w:tc>
          <w:tcPr>
            <w:tcW w:w="3361" w:type="dxa"/>
            <w:tcBorders>
              <w:top w:val="nil"/>
              <w:left w:val="nil"/>
              <w:bottom w:val="single" w:sz="4" w:space="0" w:color="auto"/>
              <w:right w:val="single" w:sz="4" w:space="0" w:color="auto"/>
            </w:tcBorders>
            <w:vAlign w:val="center"/>
          </w:tcPr>
          <w:p w14:paraId="1842B2D5" w14:textId="77777777" w:rsidR="00FE5765" w:rsidRPr="000F7D07" w:rsidRDefault="00FE5765" w:rsidP="00AD736E">
            <w:pPr>
              <w:jc w:val="center"/>
              <w:rPr>
                <w:color w:val="000000"/>
                <w:szCs w:val="24"/>
                <w:lang w:val="en-VN"/>
              </w:rPr>
            </w:pPr>
            <w:r w:rsidRPr="000F7D07">
              <w:rPr>
                <w:szCs w:val="24"/>
              </w:rPr>
              <w:t>- Vi ống thông hỗ trợ thả coil bọc Tungsten chống vặn xoắn; lớp lót PTFE</w:t>
            </w:r>
            <w:r w:rsidRPr="000F7D07">
              <w:rPr>
                <w:szCs w:val="24"/>
              </w:rPr>
              <w:br/>
              <w:t xml:space="preserve">- Đầu tip ≥ 2 marker Platinum </w:t>
            </w:r>
            <w:r w:rsidRPr="000F7D07">
              <w:rPr>
                <w:szCs w:val="24"/>
              </w:rPr>
              <w:br/>
              <w:t>- Chiều dài:  ≥130cm đến ≤150cm</w:t>
            </w:r>
            <w:r w:rsidRPr="000F7D07">
              <w:rPr>
                <w:szCs w:val="24"/>
              </w:rPr>
              <w:br/>
              <w:t>- Chiều dài lớp ái nước:  ≥60cm đến ≤110cm</w:t>
            </w:r>
            <w:r w:rsidRPr="000F7D07">
              <w:rPr>
                <w:szCs w:val="24"/>
              </w:rPr>
              <w:br/>
              <w:t>- Đường kính trong: ≤0.021"</w:t>
            </w:r>
            <w:r w:rsidRPr="000F7D07">
              <w:rPr>
                <w:szCs w:val="24"/>
              </w:rPr>
              <w:br/>
              <w:t>- Tương thích vi dây dẫn: 0.018"</w:t>
            </w:r>
            <w:r w:rsidRPr="000F7D07">
              <w:rPr>
                <w:szCs w:val="24"/>
              </w:rPr>
              <w:br/>
              <w:t>- Chịu được áp lực lên đến ≥1.000 psi.</w:t>
            </w:r>
            <w:r w:rsidRPr="000F7D07">
              <w:rPr>
                <w:szCs w:val="24"/>
              </w:rPr>
              <w:br/>
              <w:t>- Đạt tiêu chuẩn: CE</w:t>
            </w:r>
            <w:r w:rsidRPr="000F7D07">
              <w:rPr>
                <w:szCs w:val="24"/>
              </w:rPr>
              <w:br/>
              <w:t>- Xuất xứ tại các nhóm nước G7 hay các nước Châu Âu</w:t>
            </w:r>
          </w:p>
        </w:tc>
      </w:tr>
      <w:tr w:rsidR="00FE5765" w:rsidRPr="000F7D07" w14:paraId="30869F8D"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4A2CE8E" w14:textId="77777777" w:rsidR="00FE5765" w:rsidRPr="008C7E4A" w:rsidRDefault="00FE5765" w:rsidP="00AD736E">
            <w:pPr>
              <w:jc w:val="center"/>
              <w:rPr>
                <w:color w:val="000000"/>
                <w:szCs w:val="24"/>
                <w:lang w:val="en-VN"/>
              </w:rPr>
            </w:pPr>
            <w:r w:rsidRPr="008C7E4A">
              <w:rPr>
                <w:color w:val="000000"/>
                <w:szCs w:val="24"/>
                <w:lang w:val="en-VN"/>
              </w:rPr>
              <w:t>73</w:t>
            </w:r>
          </w:p>
        </w:tc>
        <w:tc>
          <w:tcPr>
            <w:tcW w:w="1559" w:type="dxa"/>
            <w:tcBorders>
              <w:top w:val="nil"/>
              <w:left w:val="nil"/>
              <w:bottom w:val="single" w:sz="4" w:space="0" w:color="auto"/>
              <w:right w:val="single" w:sz="4" w:space="0" w:color="auto"/>
            </w:tcBorders>
            <w:shd w:val="clear" w:color="auto" w:fill="auto"/>
            <w:vAlign w:val="center"/>
            <w:hideMark/>
          </w:tcPr>
          <w:p w14:paraId="24DB0716" w14:textId="77777777" w:rsidR="00FE5765" w:rsidRPr="008C7E4A" w:rsidRDefault="00FE5765" w:rsidP="00AD736E">
            <w:pPr>
              <w:jc w:val="center"/>
              <w:rPr>
                <w:color w:val="000000"/>
                <w:szCs w:val="24"/>
                <w:lang w:val="en-VN"/>
              </w:rPr>
            </w:pPr>
            <w:r w:rsidRPr="008C7E4A">
              <w:rPr>
                <w:color w:val="000000"/>
                <w:szCs w:val="24"/>
                <w:lang w:val="en-VN"/>
              </w:rPr>
              <w:t>PP2500334787</w:t>
            </w:r>
          </w:p>
        </w:tc>
        <w:tc>
          <w:tcPr>
            <w:tcW w:w="1884" w:type="dxa"/>
            <w:tcBorders>
              <w:top w:val="nil"/>
              <w:left w:val="nil"/>
              <w:bottom w:val="single" w:sz="4" w:space="0" w:color="auto"/>
              <w:right w:val="single" w:sz="4" w:space="0" w:color="auto"/>
            </w:tcBorders>
            <w:shd w:val="clear" w:color="auto" w:fill="auto"/>
            <w:vAlign w:val="center"/>
            <w:hideMark/>
          </w:tcPr>
          <w:p w14:paraId="01ABA73F" w14:textId="77777777" w:rsidR="00FE5765" w:rsidRPr="008C7E4A" w:rsidRDefault="00FE5765" w:rsidP="00AD736E">
            <w:pPr>
              <w:jc w:val="center"/>
              <w:rPr>
                <w:color w:val="000000"/>
                <w:szCs w:val="24"/>
                <w:lang w:val="en-VN"/>
              </w:rPr>
            </w:pPr>
            <w:r w:rsidRPr="008C7E4A">
              <w:rPr>
                <w:color w:val="000000"/>
                <w:szCs w:val="24"/>
                <w:lang w:val="en-VN"/>
              </w:rPr>
              <w:t>Vi ống thông thả stent thường</w:t>
            </w:r>
          </w:p>
        </w:tc>
        <w:tc>
          <w:tcPr>
            <w:tcW w:w="1276" w:type="dxa"/>
            <w:tcBorders>
              <w:top w:val="nil"/>
              <w:left w:val="nil"/>
              <w:bottom w:val="single" w:sz="4" w:space="0" w:color="auto"/>
              <w:right w:val="single" w:sz="4" w:space="0" w:color="auto"/>
            </w:tcBorders>
            <w:vAlign w:val="center"/>
          </w:tcPr>
          <w:p w14:paraId="41CC28A8"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50409E9B" w14:textId="77777777" w:rsidR="00FE5765" w:rsidRPr="000F7D07" w:rsidRDefault="00FE5765" w:rsidP="00AD736E">
            <w:pPr>
              <w:jc w:val="center"/>
              <w:rPr>
                <w:color w:val="000000"/>
                <w:szCs w:val="24"/>
                <w:lang w:val="en-VN"/>
              </w:rPr>
            </w:pPr>
            <w:r w:rsidRPr="000F7D07">
              <w:rPr>
                <w:b/>
                <w:bCs/>
                <w:szCs w:val="24"/>
              </w:rPr>
              <w:t>20</w:t>
            </w:r>
          </w:p>
        </w:tc>
        <w:tc>
          <w:tcPr>
            <w:tcW w:w="3361" w:type="dxa"/>
            <w:tcBorders>
              <w:top w:val="nil"/>
              <w:left w:val="nil"/>
              <w:bottom w:val="single" w:sz="4" w:space="0" w:color="auto"/>
              <w:right w:val="single" w:sz="4" w:space="0" w:color="auto"/>
            </w:tcBorders>
            <w:vAlign w:val="center"/>
          </w:tcPr>
          <w:p w14:paraId="5A117786" w14:textId="77777777" w:rsidR="00FE5765" w:rsidRPr="000F7D07" w:rsidRDefault="00FE5765" w:rsidP="00AD736E">
            <w:pPr>
              <w:jc w:val="center"/>
              <w:rPr>
                <w:color w:val="000000"/>
                <w:szCs w:val="24"/>
                <w:lang w:val="en-VN"/>
              </w:rPr>
            </w:pPr>
            <w:r w:rsidRPr="000F7D07">
              <w:rPr>
                <w:szCs w:val="24"/>
              </w:rPr>
              <w:t>- Chất liệu: dạng coil bằng thép không gỉ</w:t>
            </w:r>
            <w:r w:rsidRPr="000F7D07">
              <w:rPr>
                <w:szCs w:val="24"/>
              </w:rPr>
              <w:br/>
              <w:t xml:space="preserve">- Đường kính trong: ≤0.021" </w:t>
            </w:r>
            <w:r w:rsidRPr="000F7D07">
              <w:rPr>
                <w:szCs w:val="24"/>
              </w:rPr>
              <w:br/>
              <w:t>- Đường kính ngoài: ≤2.8F</w:t>
            </w:r>
            <w:r w:rsidRPr="000F7D07">
              <w:rPr>
                <w:szCs w:val="24"/>
              </w:rPr>
              <w:br/>
              <w:t>- Chiều dài: ≥153cm</w:t>
            </w:r>
            <w:r w:rsidRPr="000F7D07">
              <w:rPr>
                <w:szCs w:val="24"/>
              </w:rPr>
              <w:br/>
              <w:t>- Tiêu chuẩn: CE, FDA (Hoa Kỳ)</w:t>
            </w:r>
            <w:r w:rsidRPr="000F7D07">
              <w:rPr>
                <w:szCs w:val="24"/>
              </w:rPr>
              <w:br/>
              <w:t>- Xuất xứ: Tại các nhóm nước G7 hoặc các nước Châu Âu</w:t>
            </w:r>
          </w:p>
        </w:tc>
      </w:tr>
      <w:tr w:rsidR="00FE5765" w:rsidRPr="000F7D07" w14:paraId="6914C6C4" w14:textId="77777777" w:rsidTr="00FE5765">
        <w:trPr>
          <w:trHeight w:val="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7A3A03E" w14:textId="77777777" w:rsidR="00FE5765" w:rsidRPr="008C7E4A" w:rsidRDefault="00FE5765" w:rsidP="00AD736E">
            <w:pPr>
              <w:jc w:val="center"/>
              <w:rPr>
                <w:color w:val="000000"/>
                <w:szCs w:val="24"/>
                <w:lang w:val="en-VN"/>
              </w:rPr>
            </w:pPr>
            <w:r w:rsidRPr="008C7E4A">
              <w:rPr>
                <w:color w:val="000000"/>
                <w:szCs w:val="24"/>
                <w:lang w:val="en-VN"/>
              </w:rPr>
              <w:t>74</w:t>
            </w:r>
          </w:p>
        </w:tc>
        <w:tc>
          <w:tcPr>
            <w:tcW w:w="1559" w:type="dxa"/>
            <w:tcBorders>
              <w:top w:val="nil"/>
              <w:left w:val="nil"/>
              <w:bottom w:val="single" w:sz="4" w:space="0" w:color="auto"/>
              <w:right w:val="single" w:sz="4" w:space="0" w:color="auto"/>
            </w:tcBorders>
            <w:shd w:val="clear" w:color="auto" w:fill="auto"/>
            <w:vAlign w:val="center"/>
            <w:hideMark/>
          </w:tcPr>
          <w:p w14:paraId="1B4730F5" w14:textId="77777777" w:rsidR="00FE5765" w:rsidRPr="008C7E4A" w:rsidRDefault="00FE5765" w:rsidP="00AD736E">
            <w:pPr>
              <w:jc w:val="center"/>
              <w:rPr>
                <w:color w:val="000000"/>
                <w:szCs w:val="24"/>
                <w:lang w:val="en-VN"/>
              </w:rPr>
            </w:pPr>
            <w:r w:rsidRPr="008C7E4A">
              <w:rPr>
                <w:color w:val="000000"/>
                <w:szCs w:val="24"/>
                <w:lang w:val="en-VN"/>
              </w:rPr>
              <w:t>PP2500334788</w:t>
            </w:r>
          </w:p>
        </w:tc>
        <w:tc>
          <w:tcPr>
            <w:tcW w:w="1884" w:type="dxa"/>
            <w:tcBorders>
              <w:top w:val="nil"/>
              <w:left w:val="nil"/>
              <w:bottom w:val="single" w:sz="4" w:space="0" w:color="auto"/>
              <w:right w:val="single" w:sz="4" w:space="0" w:color="auto"/>
            </w:tcBorders>
            <w:shd w:val="clear" w:color="auto" w:fill="auto"/>
            <w:vAlign w:val="center"/>
            <w:hideMark/>
          </w:tcPr>
          <w:p w14:paraId="152DF6F5" w14:textId="77777777" w:rsidR="00FE5765" w:rsidRPr="008C7E4A" w:rsidRDefault="00FE5765" w:rsidP="00AD736E">
            <w:pPr>
              <w:jc w:val="center"/>
              <w:rPr>
                <w:color w:val="000000"/>
                <w:szCs w:val="24"/>
                <w:lang w:val="en-VN"/>
              </w:rPr>
            </w:pPr>
            <w:r w:rsidRPr="008C7E4A">
              <w:rPr>
                <w:color w:val="000000"/>
                <w:szCs w:val="24"/>
                <w:lang w:val="en-VN"/>
              </w:rPr>
              <w:t>Vòng xoắn kim loại bít túi phình mạch- coils</w:t>
            </w:r>
          </w:p>
        </w:tc>
        <w:tc>
          <w:tcPr>
            <w:tcW w:w="1276" w:type="dxa"/>
            <w:tcBorders>
              <w:top w:val="nil"/>
              <w:left w:val="nil"/>
              <w:bottom w:val="single" w:sz="4" w:space="0" w:color="auto"/>
              <w:right w:val="single" w:sz="4" w:space="0" w:color="auto"/>
            </w:tcBorders>
            <w:vAlign w:val="center"/>
          </w:tcPr>
          <w:p w14:paraId="494ADA55" w14:textId="77777777" w:rsidR="00FE5765" w:rsidRPr="000F7D07" w:rsidRDefault="00FE5765" w:rsidP="00AD736E">
            <w:pPr>
              <w:jc w:val="center"/>
              <w:rPr>
                <w:color w:val="000000"/>
                <w:szCs w:val="24"/>
                <w:lang w:val="en-VN"/>
              </w:rPr>
            </w:pPr>
            <w:r w:rsidRPr="000F7D07">
              <w:rPr>
                <w:szCs w:val="24"/>
              </w:rPr>
              <w:t>Cái</w:t>
            </w:r>
          </w:p>
        </w:tc>
        <w:tc>
          <w:tcPr>
            <w:tcW w:w="1376" w:type="dxa"/>
            <w:tcBorders>
              <w:top w:val="nil"/>
              <w:left w:val="nil"/>
              <w:bottom w:val="single" w:sz="4" w:space="0" w:color="auto"/>
              <w:right w:val="single" w:sz="4" w:space="0" w:color="auto"/>
            </w:tcBorders>
            <w:vAlign w:val="center"/>
          </w:tcPr>
          <w:p w14:paraId="57A6DD52" w14:textId="77777777" w:rsidR="00FE5765" w:rsidRPr="000F7D07" w:rsidRDefault="00FE5765" w:rsidP="00AD736E">
            <w:pPr>
              <w:jc w:val="center"/>
              <w:rPr>
                <w:color w:val="000000"/>
                <w:szCs w:val="24"/>
                <w:lang w:val="en-VN"/>
              </w:rPr>
            </w:pPr>
            <w:r w:rsidRPr="000F7D07">
              <w:rPr>
                <w:b/>
                <w:bCs/>
                <w:szCs w:val="24"/>
              </w:rPr>
              <w:t>20</w:t>
            </w:r>
          </w:p>
        </w:tc>
        <w:tc>
          <w:tcPr>
            <w:tcW w:w="3361" w:type="dxa"/>
            <w:tcBorders>
              <w:top w:val="nil"/>
              <w:left w:val="nil"/>
              <w:bottom w:val="single" w:sz="4" w:space="0" w:color="auto"/>
              <w:right w:val="single" w:sz="4" w:space="0" w:color="auto"/>
            </w:tcBorders>
            <w:vAlign w:val="center"/>
          </w:tcPr>
          <w:p w14:paraId="378588F4" w14:textId="77777777" w:rsidR="00FE5765" w:rsidRPr="000F7D07" w:rsidRDefault="00FE5765" w:rsidP="00AD736E">
            <w:pPr>
              <w:jc w:val="center"/>
              <w:rPr>
                <w:color w:val="000000"/>
                <w:szCs w:val="24"/>
                <w:lang w:val="en-VN"/>
              </w:rPr>
            </w:pPr>
            <w:r w:rsidRPr="000F7D07">
              <w:rPr>
                <w:szCs w:val="24"/>
              </w:rPr>
              <w:t>- Chất liệu platinum</w:t>
            </w:r>
            <w:r w:rsidRPr="000F7D07">
              <w:rPr>
                <w:szCs w:val="24"/>
              </w:rPr>
              <w:br/>
              <w:t xml:space="preserve">- Có 2 hệ thống coil </w:t>
            </w:r>
            <w:r w:rsidRPr="000F7D07">
              <w:rPr>
                <w:szCs w:val="24"/>
              </w:rPr>
              <w:br/>
              <w:t>- Kích thước:</w:t>
            </w:r>
            <w:r w:rsidRPr="000F7D07">
              <w:rPr>
                <w:szCs w:val="24"/>
              </w:rPr>
              <w:br/>
            </w:r>
            <w:r w:rsidRPr="000F7D07">
              <w:rPr>
                <w:szCs w:val="24"/>
              </w:rPr>
              <w:lastRenderedPageBreak/>
              <w:t xml:space="preserve">+ Đường kính vòng xoắn từ ≥ 1mm đến 24mm. </w:t>
            </w:r>
            <w:r w:rsidRPr="000F7D07">
              <w:rPr>
                <w:szCs w:val="24"/>
              </w:rPr>
              <w:br/>
              <w:t xml:space="preserve">+ Chiều dài coil ≥ 1cm đến 68cm. </w:t>
            </w:r>
            <w:r w:rsidRPr="000F7D07">
              <w:rPr>
                <w:szCs w:val="24"/>
              </w:rPr>
              <w:br/>
              <w:t>- Cơ chế cắt coil bằng xung điện.</w:t>
            </w:r>
            <w:r w:rsidRPr="000F7D07">
              <w:rPr>
                <w:szCs w:val="24"/>
              </w:rPr>
              <w:br/>
              <w:t>- Xuất xứ: Các nước Châu Mỹ hoặc các nước Châu Âu</w:t>
            </w:r>
          </w:p>
        </w:tc>
      </w:tr>
    </w:tbl>
    <w:p w14:paraId="3C6C0275" w14:textId="16A713F4" w:rsidR="00FE5765" w:rsidRDefault="00FE5765" w:rsidP="00B713EC">
      <w:pPr>
        <w:spacing w:before="120" w:after="120"/>
        <w:ind w:firstLine="454"/>
        <w:rPr>
          <w:i/>
          <w:iCs/>
          <w:sz w:val="28"/>
          <w:szCs w:val="28"/>
          <w:highlight w:val="yellow"/>
          <w:lang w:val="nl-NL"/>
        </w:rPr>
      </w:pPr>
    </w:p>
    <w:p w14:paraId="22B53C21" w14:textId="77777777" w:rsidR="00FE5765" w:rsidRPr="0038658D" w:rsidRDefault="00FE5765" w:rsidP="00B713EC">
      <w:pPr>
        <w:spacing w:before="120" w:after="120"/>
        <w:ind w:firstLine="454"/>
        <w:rPr>
          <w:i/>
          <w:iCs/>
          <w:sz w:val="28"/>
          <w:szCs w:val="28"/>
          <w:highlight w:val="yellow"/>
          <w:lang w:val="nl-NL"/>
        </w:rPr>
      </w:pPr>
    </w:p>
    <w:p w14:paraId="69E367EA" w14:textId="77777777" w:rsidR="00B713EC" w:rsidRPr="0038658D" w:rsidRDefault="00B713EC" w:rsidP="00B713EC">
      <w:pPr>
        <w:spacing w:before="120" w:after="120"/>
        <w:ind w:firstLine="567"/>
        <w:rPr>
          <w:b/>
          <w:i/>
          <w:sz w:val="28"/>
          <w:szCs w:val="28"/>
          <w:highlight w:val="yellow"/>
          <w:lang w:val="pl-PL"/>
        </w:rPr>
      </w:pPr>
      <w:r w:rsidRPr="0038658D">
        <w:rPr>
          <w:b/>
          <w:i/>
          <w:sz w:val="28"/>
          <w:szCs w:val="28"/>
          <w:highlight w:val="yellow"/>
          <w:lang w:val="pl-PL"/>
        </w:rPr>
        <w:t>* Nhà thầu phải đáp ứng về các nội dung đánh giá về kỹ thuật theo quy định tại E-HSMT.</w:t>
      </w:r>
    </w:p>
    <w:p w14:paraId="541675FD" w14:textId="77777777" w:rsidR="00B713EC" w:rsidRPr="0038658D" w:rsidRDefault="00B713EC" w:rsidP="00B713EC">
      <w:pPr>
        <w:spacing w:before="120" w:after="120"/>
        <w:ind w:firstLine="567"/>
        <w:rPr>
          <w:sz w:val="28"/>
          <w:szCs w:val="28"/>
          <w:highlight w:val="yellow"/>
          <w:lang w:val="pl-PL"/>
        </w:rPr>
      </w:pPr>
      <w:r w:rsidRPr="0038658D">
        <w:rPr>
          <w:sz w:val="28"/>
          <w:szCs w:val="28"/>
          <w:highlight w:val="yellow"/>
          <w:lang w:val="pl-PL"/>
        </w:rPr>
        <w:t>- Hàng mới 100%. Hạn sử dụng còn lại của hàng hóa trúng thầu tính từ thời điểm cung ứng cho cơ sở y tế bảo đảm.</w:t>
      </w:r>
    </w:p>
    <w:p w14:paraId="7CB96005" w14:textId="77777777" w:rsidR="00B713EC" w:rsidRPr="0038658D" w:rsidRDefault="00B713EC" w:rsidP="00B713EC">
      <w:pPr>
        <w:spacing w:line="264" w:lineRule="auto"/>
        <w:ind w:firstLine="567"/>
        <w:rPr>
          <w:iCs/>
          <w:sz w:val="28"/>
          <w:szCs w:val="28"/>
          <w:highlight w:val="yellow"/>
          <w:lang w:val="pl-PL"/>
        </w:rPr>
      </w:pPr>
      <w:r w:rsidRPr="0038658D">
        <w:rPr>
          <w:sz w:val="28"/>
          <w:szCs w:val="28"/>
          <w:highlight w:val="yellow"/>
          <w:lang w:val="pl-PL"/>
        </w:rPr>
        <w:t xml:space="preserve">- Hàng hóa phải được đóng gói theo đúng quy cách của Nhà sản xuất và không bị hư hỏng, nứt vỡ, biến dạng trong quá trình giao hàng. </w:t>
      </w:r>
      <w:r w:rsidRPr="0038658D">
        <w:rPr>
          <w:iCs/>
          <w:sz w:val="28"/>
          <w:szCs w:val="28"/>
          <w:highlight w:val="yellow"/>
          <w:lang w:val="pl-PL"/>
        </w:rPr>
        <w:t>Nhà thầu chịu chi phí vận chuyển hàng, bốc xếp; chi phí trả lại hàng (nếu hàng hóa không đạt yêu cầu).</w:t>
      </w:r>
    </w:p>
    <w:p w14:paraId="6EA59C58" w14:textId="77777777" w:rsidR="00B713EC" w:rsidRPr="0038658D" w:rsidRDefault="00B713EC" w:rsidP="00B713EC">
      <w:pPr>
        <w:spacing w:after="100"/>
        <w:ind w:right="45" w:firstLine="567"/>
        <w:rPr>
          <w:sz w:val="28"/>
          <w:szCs w:val="28"/>
          <w:highlight w:val="yellow"/>
          <w:lang w:val="pl-PL"/>
        </w:rPr>
      </w:pPr>
      <w:r w:rsidRPr="0038658D">
        <w:rPr>
          <w:sz w:val="28"/>
          <w:szCs w:val="28"/>
          <w:highlight w:val="yellow"/>
          <w:lang w:val="pl-PL"/>
        </w:rPr>
        <w:t>- Nhà thầu phải thu hồi và giải quyết những phát sinh liên quan đến hàng hóa trong trường hợp hàng hóa đã giao nhưng không đảm bảo chất lượng hoặc có thông báo thu hồi của cơ quan có thẩm quyền mà nguyên nhân không do lỗi của bên mua.</w:t>
      </w:r>
    </w:p>
    <w:p w14:paraId="626BD7F9" w14:textId="77777777" w:rsidR="00B713EC" w:rsidRPr="0038658D" w:rsidRDefault="00B713EC" w:rsidP="00B713EC">
      <w:pPr>
        <w:spacing w:after="100"/>
        <w:ind w:right="45" w:firstLine="567"/>
        <w:rPr>
          <w:color w:val="FF0000"/>
          <w:sz w:val="28"/>
          <w:szCs w:val="28"/>
          <w:highlight w:val="yellow"/>
          <w:lang w:val="pl-PL"/>
        </w:rPr>
      </w:pPr>
      <w:r w:rsidRPr="0038658D">
        <w:rPr>
          <w:color w:val="FF0000"/>
          <w:sz w:val="28"/>
          <w:szCs w:val="28"/>
          <w:highlight w:val="yellow"/>
          <w:lang w:val="pl-PL"/>
        </w:rPr>
        <w:t>- Nhà thầu phải cung ứng hàng hoá trong vòng 24h kể từ thời điểm nhận được dự trù bên mời thầu theo đúng số lượng được quy định tại E-HSMT.</w:t>
      </w:r>
    </w:p>
    <w:p w14:paraId="5E495CF9" w14:textId="77777777" w:rsidR="00B713EC" w:rsidRPr="0038658D" w:rsidRDefault="00B713EC" w:rsidP="00B713EC">
      <w:pPr>
        <w:spacing w:before="120" w:after="120" w:line="264" w:lineRule="auto"/>
        <w:ind w:firstLine="567"/>
        <w:rPr>
          <w:b/>
          <w:sz w:val="28"/>
          <w:szCs w:val="28"/>
          <w:highlight w:val="yellow"/>
          <w:lang w:val="nl-NL"/>
        </w:rPr>
      </w:pPr>
      <w:r w:rsidRPr="0038658D">
        <w:rPr>
          <w:b/>
          <w:sz w:val="28"/>
          <w:szCs w:val="28"/>
          <w:highlight w:val="yellow"/>
          <w:lang w:val="nl-NL"/>
        </w:rPr>
        <w:t>3. Các yêu cầu khác</w:t>
      </w:r>
    </w:p>
    <w:p w14:paraId="3F809D6A" w14:textId="77777777" w:rsidR="00B713EC" w:rsidRPr="0038658D" w:rsidRDefault="00B713EC" w:rsidP="00B713EC">
      <w:pPr>
        <w:spacing w:before="120" w:after="120" w:line="264" w:lineRule="auto"/>
        <w:ind w:firstLine="567"/>
        <w:rPr>
          <w:sz w:val="28"/>
          <w:szCs w:val="28"/>
          <w:highlight w:val="yellow"/>
          <w:lang w:val="nl-NL"/>
        </w:rPr>
      </w:pPr>
      <w:r w:rsidRPr="0038658D">
        <w:rPr>
          <w:sz w:val="28"/>
          <w:szCs w:val="28"/>
          <w:highlight w:val="yellow"/>
          <w:lang w:val="pl-PL"/>
        </w:rPr>
        <w:t xml:space="preserve">Nhà thầu cam kết trong vòng </w:t>
      </w:r>
      <w:r>
        <w:rPr>
          <w:sz w:val="28"/>
          <w:szCs w:val="28"/>
          <w:highlight w:val="yellow"/>
          <w:lang w:val="pl-PL"/>
        </w:rPr>
        <w:t>48 giờ</w:t>
      </w:r>
      <w:r w:rsidRPr="0038658D">
        <w:rPr>
          <w:sz w:val="28"/>
          <w:szCs w:val="28"/>
          <w:highlight w:val="yellow"/>
          <w:lang w:val="pl-PL"/>
        </w:rPr>
        <w:t xml:space="preserve"> kể từ thời điểm nhận được thông tin của Chủ đầu tư/Bên mua, nhà thầu phải tiến hành sửa chữa, khắc phục sai sót hoặc thu hồi hàng hóa bị lỗi, cung ứng hàng hóa thay thế đáp ứng tiêu chuẩn kỹ thuật và tiêu chuẩn chất lượng, đảm bảo giá cả không thay đổi. Đồng thời giải quyết những phát sinh liên quan đến hàng hóa khi có quyết định thu hồi của cơ quan quản lý, lỗi liên quan đến chất lượng.</w:t>
      </w:r>
    </w:p>
    <w:p w14:paraId="4423C6FF" w14:textId="77777777" w:rsidR="00B713EC" w:rsidRPr="0038658D" w:rsidRDefault="00B713EC" w:rsidP="00B713EC">
      <w:pPr>
        <w:pStyle w:val="SectionVIHeader"/>
        <w:widowControl w:val="0"/>
        <w:spacing w:before="0" w:after="0" w:line="264" w:lineRule="auto"/>
        <w:ind w:firstLine="454"/>
        <w:jc w:val="both"/>
        <w:rPr>
          <w:sz w:val="28"/>
          <w:szCs w:val="28"/>
          <w:highlight w:val="yellow"/>
          <w:lang w:val="nl-NL"/>
        </w:rPr>
      </w:pPr>
      <w:r w:rsidRPr="0038658D">
        <w:rPr>
          <w:sz w:val="28"/>
          <w:szCs w:val="28"/>
          <w:highlight w:val="yellow"/>
          <w:lang w:val="nl-NL"/>
        </w:rPr>
        <w:t>4. Kiểm tra và thử nghiệm</w:t>
      </w:r>
    </w:p>
    <w:p w14:paraId="2B95F629" w14:textId="77777777" w:rsidR="00B713EC" w:rsidRPr="0038658D" w:rsidRDefault="00B713EC" w:rsidP="00B713EC">
      <w:pPr>
        <w:spacing w:line="264" w:lineRule="auto"/>
        <w:ind w:firstLine="720"/>
        <w:rPr>
          <w:iCs/>
          <w:sz w:val="28"/>
          <w:szCs w:val="28"/>
          <w:highlight w:val="yellow"/>
          <w:lang w:val="nl-NL"/>
        </w:rPr>
      </w:pPr>
      <w:r w:rsidRPr="0038658D">
        <w:rPr>
          <w:iCs/>
          <w:sz w:val="28"/>
          <w:szCs w:val="28"/>
          <w:highlight w:val="yellow"/>
          <w:lang w:val="nl-NL"/>
        </w:rPr>
        <w:t>Các kiểm tra và thử nghiệm cần tiền hành gồm có:</w:t>
      </w:r>
    </w:p>
    <w:p w14:paraId="33114E59" w14:textId="77777777" w:rsidR="00B713EC" w:rsidRPr="0038658D" w:rsidRDefault="00B713EC" w:rsidP="00B713EC">
      <w:pPr>
        <w:spacing w:line="264" w:lineRule="auto"/>
        <w:ind w:firstLine="720"/>
        <w:rPr>
          <w:iCs/>
          <w:sz w:val="28"/>
          <w:szCs w:val="28"/>
          <w:highlight w:val="yellow"/>
          <w:lang w:val="nl-NL"/>
        </w:rPr>
      </w:pPr>
      <w:r w:rsidRPr="0038658D">
        <w:rPr>
          <w:iCs/>
          <w:sz w:val="28"/>
          <w:szCs w:val="28"/>
          <w:highlight w:val="yellow"/>
          <w:lang w:val="nl-NL"/>
        </w:rPr>
        <w:t>- Kiểm tra tính phù hợp hàng hóa được giao so với đơn hàng gọi, có biên bản ký nhận giữa bên giao và bên nhận.</w:t>
      </w:r>
    </w:p>
    <w:p w14:paraId="39F782CD" w14:textId="77777777" w:rsidR="00B713EC" w:rsidRPr="0038658D" w:rsidRDefault="00B713EC" w:rsidP="00B713EC">
      <w:pPr>
        <w:spacing w:line="264" w:lineRule="auto"/>
        <w:ind w:firstLine="720"/>
        <w:rPr>
          <w:iCs/>
          <w:sz w:val="28"/>
          <w:szCs w:val="28"/>
          <w:highlight w:val="yellow"/>
          <w:lang w:val="nl-NL"/>
        </w:rPr>
      </w:pPr>
      <w:r w:rsidRPr="0038658D">
        <w:rPr>
          <w:iCs/>
          <w:sz w:val="28"/>
          <w:szCs w:val="28"/>
          <w:highlight w:val="yellow"/>
          <w:lang w:val="nl-NL"/>
        </w:rPr>
        <w:t>- Kiểm tra có biên bản ghi nhận hàng hóa giao thừa, thiếu.</w:t>
      </w:r>
    </w:p>
    <w:p w14:paraId="6761BD79" w14:textId="77777777" w:rsidR="00B713EC" w:rsidRPr="0038658D" w:rsidRDefault="00B713EC" w:rsidP="00B713EC">
      <w:pPr>
        <w:spacing w:line="264" w:lineRule="auto"/>
        <w:ind w:firstLine="720"/>
        <w:rPr>
          <w:iCs/>
          <w:sz w:val="28"/>
          <w:szCs w:val="28"/>
          <w:highlight w:val="yellow"/>
          <w:lang w:val="nl-NL"/>
        </w:rPr>
      </w:pPr>
      <w:r w:rsidRPr="0038658D">
        <w:rPr>
          <w:iCs/>
          <w:sz w:val="28"/>
          <w:szCs w:val="28"/>
          <w:highlight w:val="yellow"/>
          <w:lang w:val="nl-NL"/>
        </w:rPr>
        <w:t>- Kiểm tra Phiếu kiểm nghiệm chất lượng hàng hóa khi giao hàng.</w:t>
      </w:r>
    </w:p>
    <w:p w14:paraId="2BAEC458" w14:textId="77777777" w:rsidR="00B713EC" w:rsidRPr="0038658D" w:rsidRDefault="00B713EC" w:rsidP="00B713EC">
      <w:pPr>
        <w:spacing w:line="264" w:lineRule="auto"/>
        <w:ind w:firstLine="720"/>
        <w:rPr>
          <w:iCs/>
          <w:sz w:val="28"/>
          <w:szCs w:val="28"/>
          <w:highlight w:val="yellow"/>
          <w:lang w:val="nl-NL"/>
        </w:rPr>
      </w:pPr>
      <w:r w:rsidRPr="0038658D">
        <w:rPr>
          <w:iCs/>
          <w:sz w:val="28"/>
          <w:szCs w:val="28"/>
          <w:highlight w:val="yellow"/>
          <w:lang w:val="nl-NL"/>
        </w:rPr>
        <w:t>- Kiểm tra chất lượng hàng hóa về mặt cảm quan.</w:t>
      </w:r>
    </w:p>
    <w:p w14:paraId="6AAF2155" w14:textId="77777777" w:rsidR="00B713EC" w:rsidRPr="00DD062D" w:rsidRDefault="00B713EC" w:rsidP="00B713EC">
      <w:pPr>
        <w:spacing w:line="264" w:lineRule="auto"/>
        <w:ind w:firstLine="720"/>
        <w:rPr>
          <w:iCs/>
          <w:sz w:val="28"/>
          <w:szCs w:val="28"/>
          <w:lang w:val="nl-NL"/>
        </w:rPr>
      </w:pPr>
      <w:r w:rsidRPr="0038658D">
        <w:rPr>
          <w:iCs/>
          <w:sz w:val="28"/>
          <w:szCs w:val="28"/>
          <w:highlight w:val="yellow"/>
          <w:lang w:val="nl-NL"/>
        </w:rPr>
        <w:lastRenderedPageBreak/>
        <w:t>- Khi có nghi ngờ về chất lượng hàng hóa cung cấp.</w:t>
      </w:r>
    </w:p>
    <w:p w14:paraId="7E157A76" w14:textId="77777777" w:rsidR="007275F9" w:rsidRDefault="007275F9"/>
    <w:sectPr w:rsidR="007275F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B06040202020202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B0604020202020204"/>
    <w:charset w:val="00"/>
    <w:family w:val="roman"/>
    <w:notTrueType/>
    <w:pitch w:val="variable"/>
    <w:sig w:usb0="00000003" w:usb1="00000000" w:usb2="00000000" w:usb3="00000000" w:csb0="00000001" w:csb1="00000000"/>
  </w:font>
  <w:font w:name="CG Times">
    <w:altName w:val="Times New Roman"/>
    <w:panose1 w:val="020B06040202020202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E1002EFF" w:usb1="C000605B" w:usb2="00000029" w:usb3="00000000" w:csb0="000101FF" w:csb1="00000000"/>
  </w:font>
  <w:font w:name="Helvetica Neue">
    <w:panose1 w:val="02000503000000020004"/>
    <w:charset w:val="00"/>
    <w:family w:val="auto"/>
    <w:pitch w:val="variable"/>
    <w:sig w:usb0="E50002FF" w:usb1="500079DB" w:usb2="00000010" w:usb3="00000000" w:csb0="00000001" w:csb1="00000000"/>
  </w:font>
  <w:font w:name="‚l‚r –¾’©">
    <w:altName w:val="Cambria"/>
    <w:panose1 w:val="020B0604020202020204"/>
    <w:charset w:val="00"/>
    <w:family w:val="roman"/>
    <w:notTrueType/>
    <w:pitch w:val="default"/>
    <w:sig w:usb0="00000003" w:usb1="00000000" w:usb2="00000000" w:usb3="00000000" w:csb0="00000001" w:csb1="00000000"/>
  </w:font>
  <w:font w:name="Arial-BoldMT">
    <w:altName w:val="Arial"/>
    <w:panose1 w:val="020B0604020202020204"/>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Optima">
    <w:panose1 w:val="02000503060000020004"/>
    <w:charset w:val="00"/>
    <w:family w:val="auto"/>
    <w:pitch w:val="variable"/>
    <w:sig w:usb0="80000067" w:usb1="00000000" w:usb2="00000000" w:usb3="00000000" w:csb0="00000001" w:csb1="00000000"/>
  </w:font>
  <w:font w:name=".VnTime">
    <w:altName w:val="Times New Roman"/>
    <w:panose1 w:val="020B0604020202020204"/>
    <w:charset w:val="00"/>
    <w:family w:val="swiss"/>
    <w:pitch w:val="variable"/>
    <w:sig w:usb0="00000003" w:usb1="00000000" w:usb2="00000000" w:usb3="00000000" w:csb0="00000001" w:csb1="00000000"/>
  </w:font>
  <w:font w:name=".VnArial">
    <w:altName w:val="Calibri"/>
    <w:panose1 w:val="020B0604020202020204"/>
    <w:charset w:val="00"/>
    <w:family w:val="swiss"/>
    <w:pitch w:val="variable"/>
    <w:sig w:usb0="00000007" w:usb1="00000000" w:usb2="00000000" w:usb3="00000000" w:csb0="0000001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5"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7"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9"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5"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6"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18"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22"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001C8"/>
    <w:multiLevelType w:val="hybridMultilevel"/>
    <w:tmpl w:val="E3FCE908"/>
    <w:lvl w:ilvl="0" w:tplc="1C5A2D8C">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9"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1"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5"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16cid:durableId="58598016">
    <w:abstractNumId w:val="12"/>
  </w:num>
  <w:num w:numId="2" w16cid:durableId="950748899">
    <w:abstractNumId w:val="16"/>
  </w:num>
  <w:num w:numId="3" w16cid:durableId="1147279669">
    <w:abstractNumId w:val="33"/>
  </w:num>
  <w:num w:numId="4" w16cid:durableId="1017538219">
    <w:abstractNumId w:val="6"/>
  </w:num>
  <w:num w:numId="5" w16cid:durableId="117382288">
    <w:abstractNumId w:val="17"/>
  </w:num>
  <w:num w:numId="6" w16cid:durableId="100223848">
    <w:abstractNumId w:val="25"/>
  </w:num>
  <w:num w:numId="7" w16cid:durableId="153881660">
    <w:abstractNumId w:val="1"/>
  </w:num>
  <w:num w:numId="8" w16cid:durableId="15814082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8956614">
    <w:abstractNumId w:val="24"/>
  </w:num>
  <w:num w:numId="10" w16cid:durableId="807477449">
    <w:abstractNumId w:val="7"/>
  </w:num>
  <w:num w:numId="11" w16cid:durableId="2034375281">
    <w:abstractNumId w:val="26"/>
  </w:num>
  <w:num w:numId="12" w16cid:durableId="602568343">
    <w:abstractNumId w:val="31"/>
  </w:num>
  <w:num w:numId="13" w16cid:durableId="1329016096">
    <w:abstractNumId w:val="10"/>
  </w:num>
  <w:num w:numId="14" w16cid:durableId="1850869314">
    <w:abstractNumId w:val="22"/>
  </w:num>
  <w:num w:numId="15" w16cid:durableId="1028457824">
    <w:abstractNumId w:val="0"/>
  </w:num>
  <w:num w:numId="16" w16cid:durableId="19189800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21109383">
    <w:abstractNumId w:val="4"/>
  </w:num>
  <w:num w:numId="18" w16cid:durableId="974991382">
    <w:abstractNumId w:val="32"/>
  </w:num>
  <w:num w:numId="19" w16cid:durableId="1867329369">
    <w:abstractNumId w:val="3"/>
  </w:num>
  <w:num w:numId="20" w16cid:durableId="760685559">
    <w:abstractNumId w:val="30"/>
  </w:num>
  <w:num w:numId="21" w16cid:durableId="1972242670">
    <w:abstractNumId w:val="20"/>
  </w:num>
  <w:num w:numId="22" w16cid:durableId="1046104567">
    <w:abstractNumId w:val="27"/>
  </w:num>
  <w:num w:numId="23" w16cid:durableId="1473907845">
    <w:abstractNumId w:val="15"/>
  </w:num>
  <w:num w:numId="24" w16cid:durableId="1956980724">
    <w:abstractNumId w:val="29"/>
  </w:num>
  <w:num w:numId="25" w16cid:durableId="35663568">
    <w:abstractNumId w:val="13"/>
  </w:num>
  <w:num w:numId="26" w16cid:durableId="673529324">
    <w:abstractNumId w:val="35"/>
  </w:num>
  <w:num w:numId="27" w16cid:durableId="1060175965">
    <w:abstractNumId w:val="5"/>
  </w:num>
  <w:num w:numId="28" w16cid:durableId="524445175">
    <w:abstractNumId w:val="23"/>
  </w:num>
  <w:num w:numId="29" w16cid:durableId="71045808">
    <w:abstractNumId w:val="19"/>
  </w:num>
  <w:num w:numId="30" w16cid:durableId="283194526">
    <w:abstractNumId w:val="14"/>
  </w:num>
  <w:num w:numId="31" w16cid:durableId="1553929334">
    <w:abstractNumId w:val="21"/>
  </w:num>
  <w:num w:numId="32" w16cid:durableId="342897771">
    <w:abstractNumId w:val="2"/>
  </w:num>
  <w:num w:numId="33" w16cid:durableId="925189196">
    <w:abstractNumId w:val="8"/>
  </w:num>
  <w:num w:numId="34" w16cid:durableId="1567178673">
    <w:abstractNumId w:val="34"/>
  </w:num>
  <w:num w:numId="35" w16cid:durableId="895436509">
    <w:abstractNumId w:val="9"/>
  </w:num>
  <w:num w:numId="36" w16cid:durableId="675621469">
    <w:abstractNumId w:val="18"/>
    <w:lvlOverride w:ilvl="0">
      <w:startOverride w:val="1"/>
    </w:lvlOverride>
    <w:lvlOverride w:ilvl="1"/>
    <w:lvlOverride w:ilvl="2"/>
    <w:lvlOverride w:ilvl="3"/>
    <w:lvlOverride w:ilvl="4"/>
    <w:lvlOverride w:ilvl="5"/>
    <w:lvlOverride w:ilvl="6"/>
    <w:lvlOverride w:ilvl="7"/>
    <w:lvlOverride w:ilvl="8"/>
  </w:num>
  <w:num w:numId="37" w16cid:durableId="197737394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EC"/>
    <w:rsid w:val="007275F9"/>
    <w:rsid w:val="00780024"/>
    <w:rsid w:val="00B713EC"/>
    <w:rsid w:val="00BD1F7C"/>
    <w:rsid w:val="00D913FB"/>
    <w:rsid w:val="00FE5765"/>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69186"/>
  <w15:chartTrackingRefBased/>
  <w15:docId w15:val="{EB71F776-9D0F-B44C-B4DA-46B0C768F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VN"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13EC"/>
    <w:pPr>
      <w:jc w:val="both"/>
    </w:pPr>
    <w:rPr>
      <w:rFonts w:ascii="Times New Roman" w:eastAsia="Times New Roman" w:hAnsi="Times New Roman" w:cs="Times New Roman"/>
      <w:szCs w:val="20"/>
      <w:lang w:val="en-US"/>
    </w:rPr>
  </w:style>
  <w:style w:type="paragraph" w:styleId="Heading1">
    <w:name w:val="heading 1"/>
    <w:aliases w:val="Document Header1,ClauseGroup_Title"/>
    <w:basedOn w:val="Normal"/>
    <w:next w:val="Normal"/>
    <w:link w:val="Heading1Char"/>
    <w:qFormat/>
    <w:rsid w:val="00FE5765"/>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FE5765"/>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FE5765"/>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FE5765"/>
    <w:pPr>
      <w:keepNext/>
      <w:spacing w:after="200"/>
      <w:ind w:left="1422" w:right="18" w:hanging="457"/>
      <w:outlineLvl w:val="3"/>
    </w:pPr>
    <w:rPr>
      <w:b/>
      <w:bCs/>
    </w:rPr>
  </w:style>
  <w:style w:type="paragraph" w:styleId="Heading5">
    <w:name w:val="heading 5"/>
    <w:basedOn w:val="Normal"/>
    <w:next w:val="Normal"/>
    <w:link w:val="Heading5Char"/>
    <w:qFormat/>
    <w:rsid w:val="00FE5765"/>
    <w:pPr>
      <w:keepNext/>
      <w:jc w:val="center"/>
      <w:outlineLvl w:val="4"/>
    </w:pPr>
    <w:rPr>
      <w:rFonts w:ascii="Arial" w:hAnsi="Arial"/>
      <w:u w:val="single"/>
    </w:rPr>
  </w:style>
  <w:style w:type="paragraph" w:styleId="Heading6">
    <w:name w:val="heading 6"/>
    <w:basedOn w:val="Normal"/>
    <w:next w:val="Normal"/>
    <w:link w:val="Heading6Char"/>
    <w:qFormat/>
    <w:rsid w:val="00FE5765"/>
    <w:pPr>
      <w:keepNext/>
      <w:keepLines/>
      <w:suppressAutoHyphens/>
      <w:ind w:right="-72"/>
      <w:jc w:val="center"/>
      <w:outlineLvl w:val="5"/>
    </w:pPr>
    <w:rPr>
      <w:b/>
      <w:sz w:val="28"/>
    </w:rPr>
  </w:style>
  <w:style w:type="paragraph" w:styleId="Heading7">
    <w:name w:val="heading 7"/>
    <w:basedOn w:val="Normal"/>
    <w:next w:val="Normal"/>
    <w:link w:val="Heading7Char"/>
    <w:qFormat/>
    <w:rsid w:val="00FE5765"/>
    <w:pPr>
      <w:keepNext/>
      <w:jc w:val="center"/>
      <w:outlineLvl w:val="6"/>
    </w:pPr>
    <w:rPr>
      <w:b/>
      <w:sz w:val="72"/>
    </w:rPr>
  </w:style>
  <w:style w:type="paragraph" w:styleId="Heading8">
    <w:name w:val="heading 8"/>
    <w:basedOn w:val="Normal"/>
    <w:next w:val="Normal"/>
    <w:link w:val="Heading8Char"/>
    <w:qFormat/>
    <w:rsid w:val="00FE5765"/>
    <w:pPr>
      <w:keepNext/>
      <w:jc w:val="center"/>
      <w:outlineLvl w:val="7"/>
    </w:pPr>
    <w:rPr>
      <w:b/>
      <w:sz w:val="56"/>
    </w:rPr>
  </w:style>
  <w:style w:type="paragraph" w:styleId="Heading9">
    <w:name w:val="heading 9"/>
    <w:basedOn w:val="Normal"/>
    <w:next w:val="Normal"/>
    <w:link w:val="Heading9Char"/>
    <w:qFormat/>
    <w:rsid w:val="00FE5765"/>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B713EC"/>
    <w:pPr>
      <w:jc w:val="center"/>
    </w:pPr>
    <w:rPr>
      <w:b/>
      <w:sz w:val="44"/>
    </w:rPr>
  </w:style>
  <w:style w:type="character" w:customStyle="1" w:styleId="SubtitleChar">
    <w:name w:val="Subtitle Char"/>
    <w:basedOn w:val="DefaultParagraphFont"/>
    <w:link w:val="Subtitle"/>
    <w:rsid w:val="00B713EC"/>
    <w:rPr>
      <w:rFonts w:ascii="Times New Roman" w:eastAsia="Times New Roman" w:hAnsi="Times New Roman" w:cs="Times New Roman"/>
      <w:b/>
      <w:sz w:val="44"/>
      <w:szCs w:val="20"/>
      <w:lang w:val="en-US"/>
    </w:rPr>
  </w:style>
  <w:style w:type="paragraph" w:customStyle="1" w:styleId="SectionVIHeader">
    <w:name w:val="Section VI. Header"/>
    <w:basedOn w:val="Normal"/>
    <w:rsid w:val="00B713EC"/>
    <w:pPr>
      <w:spacing w:before="120" w:after="240"/>
      <w:jc w:val="center"/>
    </w:pPr>
    <w:rPr>
      <w:b/>
      <w:sz w:val="36"/>
    </w:rPr>
  </w:style>
  <w:style w:type="character" w:customStyle="1" w:styleId="Heading1Char">
    <w:name w:val="Heading 1 Char"/>
    <w:aliases w:val="Document Header1 Char,ClauseGroup_Title Char"/>
    <w:basedOn w:val="DefaultParagraphFont"/>
    <w:link w:val="Heading1"/>
    <w:rsid w:val="00FE5765"/>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FE5765"/>
    <w:rPr>
      <w:rFonts w:ascii="Times New Roman Bold" w:eastAsia="Times New Roman" w:hAnsi="Times New Roman Bold" w:cs="Times New Roman"/>
      <w:b/>
      <w:sz w:val="28"/>
      <w:szCs w:val="20"/>
      <w:lang w:val="en-US"/>
    </w:rPr>
  </w:style>
  <w:style w:type="character" w:customStyle="1" w:styleId="Heading3Char">
    <w:name w:val="Heading 3 Char"/>
    <w:basedOn w:val="DefaultParagraphFont"/>
    <w:uiPriority w:val="9"/>
    <w:rsid w:val="00FE5765"/>
    <w:rPr>
      <w:rFonts w:asciiTheme="majorHAnsi" w:eastAsiaTheme="majorEastAsia" w:hAnsiTheme="majorHAnsi" w:cstheme="majorBidi"/>
      <w:color w:val="1F3763" w:themeColor="accent1" w:themeShade="7F"/>
      <w:lang w:val="en-US"/>
    </w:rPr>
  </w:style>
  <w:style w:type="character" w:customStyle="1" w:styleId="Heading4Char">
    <w:name w:val="Heading 4 Char"/>
    <w:aliases w:val="Sub-Clause Sub-paragraph Char,ClauseSubSub_No&amp;Name Char, Sub-Clause Sub-paragraph Char"/>
    <w:basedOn w:val="DefaultParagraphFont"/>
    <w:link w:val="Heading4"/>
    <w:uiPriority w:val="9"/>
    <w:rsid w:val="00FE5765"/>
    <w:rPr>
      <w:rFonts w:ascii="Times New Roman" w:eastAsia="Times New Roman" w:hAnsi="Times New Roman" w:cs="Times New Roman"/>
      <w:b/>
      <w:bCs/>
      <w:szCs w:val="20"/>
      <w:lang w:val="en-US"/>
    </w:rPr>
  </w:style>
  <w:style w:type="character" w:customStyle="1" w:styleId="Heading5Char">
    <w:name w:val="Heading 5 Char"/>
    <w:basedOn w:val="DefaultParagraphFont"/>
    <w:link w:val="Heading5"/>
    <w:rsid w:val="00FE5765"/>
    <w:rPr>
      <w:rFonts w:ascii="Arial" w:eastAsia="Times New Roman" w:hAnsi="Arial" w:cs="Times New Roman"/>
      <w:szCs w:val="20"/>
      <w:u w:val="single"/>
      <w:lang w:val="en-US"/>
    </w:rPr>
  </w:style>
  <w:style w:type="character" w:customStyle="1" w:styleId="Heading6Char">
    <w:name w:val="Heading 6 Char"/>
    <w:basedOn w:val="DefaultParagraphFont"/>
    <w:link w:val="Heading6"/>
    <w:rsid w:val="00FE5765"/>
    <w:rPr>
      <w:rFonts w:ascii="Times New Roman" w:eastAsia="Times New Roman" w:hAnsi="Times New Roman" w:cs="Times New Roman"/>
      <w:b/>
      <w:sz w:val="28"/>
      <w:szCs w:val="20"/>
      <w:lang w:val="en-US"/>
    </w:rPr>
  </w:style>
  <w:style w:type="character" w:customStyle="1" w:styleId="Heading7Char">
    <w:name w:val="Heading 7 Char"/>
    <w:basedOn w:val="DefaultParagraphFont"/>
    <w:link w:val="Heading7"/>
    <w:rsid w:val="00FE5765"/>
    <w:rPr>
      <w:rFonts w:ascii="Times New Roman" w:eastAsia="Times New Roman" w:hAnsi="Times New Roman" w:cs="Times New Roman"/>
      <w:b/>
      <w:sz w:val="72"/>
      <w:szCs w:val="20"/>
      <w:lang w:val="en-US"/>
    </w:rPr>
  </w:style>
  <w:style w:type="character" w:customStyle="1" w:styleId="Heading8Char">
    <w:name w:val="Heading 8 Char"/>
    <w:basedOn w:val="DefaultParagraphFont"/>
    <w:link w:val="Heading8"/>
    <w:rsid w:val="00FE5765"/>
    <w:rPr>
      <w:rFonts w:ascii="Times New Roman" w:eastAsia="Times New Roman" w:hAnsi="Times New Roman" w:cs="Times New Roman"/>
      <w:b/>
      <w:sz w:val="56"/>
      <w:szCs w:val="20"/>
      <w:lang w:val="en-US"/>
    </w:rPr>
  </w:style>
  <w:style w:type="character" w:customStyle="1" w:styleId="Heading9Char">
    <w:name w:val="Heading 9 Char"/>
    <w:basedOn w:val="DefaultParagraphFont"/>
    <w:link w:val="Heading9"/>
    <w:rsid w:val="00FE5765"/>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FE5765"/>
    <w:rPr>
      <w:rFonts w:ascii="Times New Roman" w:eastAsia="Times New Roman" w:hAnsi="Times New Roman" w:cs="Times New Roman"/>
      <w:b/>
      <w:sz w:val="28"/>
      <w:szCs w:val="20"/>
      <w:lang w:val="en-US"/>
    </w:rPr>
  </w:style>
  <w:style w:type="paragraph" w:styleId="TOC1">
    <w:name w:val="toc 1"/>
    <w:basedOn w:val="Normal"/>
    <w:next w:val="Normal"/>
    <w:autoRedefine/>
    <w:uiPriority w:val="39"/>
    <w:qFormat/>
    <w:rsid w:val="00FE5765"/>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FE5765"/>
  </w:style>
  <w:style w:type="character" w:customStyle="1" w:styleId="DocInit">
    <w:name w:val="Doc Init"/>
    <w:basedOn w:val="DefaultParagraphFont"/>
    <w:rsid w:val="00FE5765"/>
  </w:style>
  <w:style w:type="paragraph" w:customStyle="1" w:styleId="Document1">
    <w:name w:val="Document 1"/>
    <w:rsid w:val="00FE5765"/>
    <w:pPr>
      <w:keepNext/>
      <w:keepLines/>
      <w:tabs>
        <w:tab w:val="left" w:pos="-720"/>
      </w:tabs>
      <w:suppressAutoHyphens/>
    </w:pPr>
    <w:rPr>
      <w:rFonts w:ascii="Times" w:eastAsia="Times New Roman" w:hAnsi="Times" w:cs="Times New Roman"/>
      <w:szCs w:val="20"/>
      <w:lang w:val="en-US"/>
    </w:rPr>
  </w:style>
  <w:style w:type="character" w:customStyle="1" w:styleId="Document2">
    <w:name w:val="Document 2"/>
    <w:rsid w:val="00FE5765"/>
    <w:rPr>
      <w:rFonts w:ascii="Times" w:hAnsi="Times"/>
      <w:noProof w:val="0"/>
      <w:sz w:val="24"/>
      <w:lang w:val="en-US"/>
    </w:rPr>
  </w:style>
  <w:style w:type="character" w:customStyle="1" w:styleId="Document3">
    <w:name w:val="Document 3"/>
    <w:rsid w:val="00FE5765"/>
    <w:rPr>
      <w:rFonts w:ascii="Times" w:hAnsi="Times"/>
      <w:noProof w:val="0"/>
      <w:sz w:val="24"/>
      <w:lang w:val="en-US"/>
    </w:rPr>
  </w:style>
  <w:style w:type="character" w:customStyle="1" w:styleId="Document4">
    <w:name w:val="Document 4"/>
    <w:rsid w:val="00FE5765"/>
    <w:rPr>
      <w:b/>
      <w:i/>
      <w:sz w:val="24"/>
    </w:rPr>
  </w:style>
  <w:style w:type="character" w:customStyle="1" w:styleId="Document5">
    <w:name w:val="Document 5"/>
    <w:basedOn w:val="DefaultParagraphFont"/>
    <w:rsid w:val="00FE5765"/>
  </w:style>
  <w:style w:type="character" w:customStyle="1" w:styleId="Document6">
    <w:name w:val="Document 6"/>
    <w:basedOn w:val="DefaultParagraphFont"/>
    <w:rsid w:val="00FE5765"/>
  </w:style>
  <w:style w:type="character" w:customStyle="1" w:styleId="Document7">
    <w:name w:val="Document 7"/>
    <w:basedOn w:val="DefaultParagraphFont"/>
    <w:rsid w:val="00FE5765"/>
  </w:style>
  <w:style w:type="character" w:customStyle="1" w:styleId="Document8">
    <w:name w:val="Document 8"/>
    <w:basedOn w:val="DefaultParagraphFont"/>
    <w:rsid w:val="00FE5765"/>
  </w:style>
  <w:style w:type="character" w:customStyle="1" w:styleId="TechInit">
    <w:name w:val="Tech Init"/>
    <w:rsid w:val="00FE5765"/>
    <w:rPr>
      <w:rFonts w:ascii="Times" w:hAnsi="Times"/>
      <w:noProof w:val="0"/>
      <w:sz w:val="24"/>
      <w:lang w:val="en-US"/>
    </w:rPr>
  </w:style>
  <w:style w:type="character" w:customStyle="1" w:styleId="Technical1">
    <w:name w:val="Technical 1"/>
    <w:rsid w:val="00FE5765"/>
    <w:rPr>
      <w:rFonts w:ascii="Times" w:hAnsi="Times"/>
      <w:noProof w:val="0"/>
      <w:sz w:val="24"/>
      <w:lang w:val="en-US"/>
    </w:rPr>
  </w:style>
  <w:style w:type="character" w:customStyle="1" w:styleId="Technical2">
    <w:name w:val="Technical 2"/>
    <w:rsid w:val="00FE5765"/>
    <w:rPr>
      <w:rFonts w:ascii="Times" w:hAnsi="Times"/>
      <w:noProof w:val="0"/>
      <w:sz w:val="24"/>
      <w:lang w:val="en-US"/>
    </w:rPr>
  </w:style>
  <w:style w:type="character" w:customStyle="1" w:styleId="Technical3">
    <w:name w:val="Technical 3"/>
    <w:rsid w:val="00FE5765"/>
    <w:rPr>
      <w:rFonts w:ascii="Times" w:hAnsi="Times"/>
      <w:noProof w:val="0"/>
      <w:sz w:val="24"/>
      <w:lang w:val="en-US"/>
    </w:rPr>
  </w:style>
  <w:style w:type="paragraph" w:customStyle="1" w:styleId="Technical4">
    <w:name w:val="Technical 4"/>
    <w:rsid w:val="00FE5765"/>
    <w:pPr>
      <w:tabs>
        <w:tab w:val="left" w:pos="-720"/>
      </w:tabs>
      <w:suppressAutoHyphens/>
    </w:pPr>
    <w:rPr>
      <w:rFonts w:ascii="Times" w:eastAsia="Times New Roman" w:hAnsi="Times" w:cs="Times New Roman"/>
      <w:b/>
      <w:szCs w:val="20"/>
      <w:lang w:val="en-US"/>
    </w:rPr>
  </w:style>
  <w:style w:type="paragraph" w:customStyle="1" w:styleId="Technical5">
    <w:name w:val="Technical 5"/>
    <w:rsid w:val="00FE5765"/>
    <w:pPr>
      <w:tabs>
        <w:tab w:val="left" w:pos="-720"/>
      </w:tabs>
      <w:suppressAutoHyphens/>
      <w:ind w:firstLine="720"/>
    </w:pPr>
    <w:rPr>
      <w:rFonts w:ascii="Times" w:eastAsia="Times New Roman" w:hAnsi="Times" w:cs="Times New Roman"/>
      <w:b/>
      <w:szCs w:val="20"/>
      <w:lang w:val="en-US"/>
    </w:rPr>
  </w:style>
  <w:style w:type="paragraph" w:customStyle="1" w:styleId="Technical6">
    <w:name w:val="Technical 6"/>
    <w:rsid w:val="00FE5765"/>
    <w:pPr>
      <w:tabs>
        <w:tab w:val="left" w:pos="-720"/>
      </w:tabs>
      <w:suppressAutoHyphens/>
      <w:ind w:firstLine="720"/>
    </w:pPr>
    <w:rPr>
      <w:rFonts w:ascii="Times" w:eastAsia="Times New Roman" w:hAnsi="Times" w:cs="Times New Roman"/>
      <w:b/>
      <w:szCs w:val="20"/>
      <w:lang w:val="en-US"/>
    </w:rPr>
  </w:style>
  <w:style w:type="paragraph" w:customStyle="1" w:styleId="Technical7">
    <w:name w:val="Technical 7"/>
    <w:rsid w:val="00FE5765"/>
    <w:pPr>
      <w:tabs>
        <w:tab w:val="left" w:pos="-720"/>
      </w:tabs>
      <w:suppressAutoHyphens/>
      <w:ind w:firstLine="720"/>
    </w:pPr>
    <w:rPr>
      <w:rFonts w:ascii="Times" w:eastAsia="Times New Roman" w:hAnsi="Times" w:cs="Times New Roman"/>
      <w:b/>
      <w:szCs w:val="20"/>
      <w:lang w:val="en-US"/>
    </w:rPr>
  </w:style>
  <w:style w:type="paragraph" w:customStyle="1" w:styleId="Technical8">
    <w:name w:val="Technical 8"/>
    <w:rsid w:val="00FE5765"/>
    <w:pPr>
      <w:tabs>
        <w:tab w:val="left" w:pos="-720"/>
      </w:tabs>
      <w:suppressAutoHyphens/>
      <w:ind w:firstLine="720"/>
    </w:pPr>
    <w:rPr>
      <w:rFonts w:ascii="Times" w:eastAsia="Times New Roman" w:hAnsi="Times" w:cs="Times New Roman"/>
      <w:b/>
      <w:szCs w:val="20"/>
      <w:lang w:val="en-US"/>
    </w:rPr>
  </w:style>
  <w:style w:type="paragraph" w:customStyle="1" w:styleId="Pleading">
    <w:name w:val="Pleading"/>
    <w:rsid w:val="00FE5765"/>
    <w:pPr>
      <w:tabs>
        <w:tab w:val="left" w:pos="-720"/>
      </w:tabs>
      <w:suppressAutoHyphens/>
      <w:spacing w:line="240" w:lineRule="exact"/>
    </w:pPr>
    <w:rPr>
      <w:rFonts w:ascii="Times" w:eastAsia="Times New Roman" w:hAnsi="Times" w:cs="Times New Roman"/>
      <w:szCs w:val="20"/>
      <w:lang w:val="en-US"/>
    </w:rPr>
  </w:style>
  <w:style w:type="paragraph" w:customStyle="1" w:styleId="RightPar1">
    <w:name w:val="Right Par 1"/>
    <w:rsid w:val="00FE5765"/>
    <w:pPr>
      <w:tabs>
        <w:tab w:val="left" w:pos="-720"/>
        <w:tab w:val="left" w:pos="0"/>
        <w:tab w:val="decimal" w:pos="720"/>
      </w:tabs>
      <w:suppressAutoHyphens/>
      <w:ind w:firstLine="720"/>
    </w:pPr>
    <w:rPr>
      <w:rFonts w:ascii="Times" w:eastAsia="Times New Roman" w:hAnsi="Times" w:cs="Times New Roman"/>
      <w:szCs w:val="20"/>
      <w:lang w:val="en-US"/>
    </w:rPr>
  </w:style>
  <w:style w:type="paragraph" w:customStyle="1" w:styleId="RightPar2">
    <w:name w:val="Right Par 2"/>
    <w:rsid w:val="00FE5765"/>
    <w:pPr>
      <w:tabs>
        <w:tab w:val="left" w:pos="-720"/>
        <w:tab w:val="left" w:pos="0"/>
        <w:tab w:val="left" w:pos="720"/>
        <w:tab w:val="decimal" w:pos="1440"/>
      </w:tabs>
      <w:suppressAutoHyphens/>
      <w:ind w:firstLine="1440"/>
    </w:pPr>
    <w:rPr>
      <w:rFonts w:ascii="Times" w:eastAsia="Times New Roman" w:hAnsi="Times" w:cs="Times New Roman"/>
      <w:szCs w:val="20"/>
      <w:lang w:val="en-US"/>
    </w:rPr>
  </w:style>
  <w:style w:type="paragraph" w:customStyle="1" w:styleId="RightPar3">
    <w:name w:val="Right Par 3"/>
    <w:rsid w:val="00FE5765"/>
    <w:pPr>
      <w:tabs>
        <w:tab w:val="left" w:pos="-720"/>
        <w:tab w:val="left" w:pos="0"/>
        <w:tab w:val="left" w:pos="720"/>
        <w:tab w:val="left" w:pos="1440"/>
        <w:tab w:val="decimal" w:pos="2160"/>
      </w:tabs>
      <w:suppressAutoHyphens/>
      <w:ind w:firstLine="2160"/>
    </w:pPr>
    <w:rPr>
      <w:rFonts w:ascii="Times" w:eastAsia="Times New Roman" w:hAnsi="Times" w:cs="Times New Roman"/>
      <w:szCs w:val="20"/>
      <w:lang w:val="en-US"/>
    </w:rPr>
  </w:style>
  <w:style w:type="paragraph" w:customStyle="1" w:styleId="RightPar4">
    <w:name w:val="Right Par 4"/>
    <w:rsid w:val="00FE5765"/>
    <w:pPr>
      <w:tabs>
        <w:tab w:val="left" w:pos="-720"/>
        <w:tab w:val="left" w:pos="0"/>
        <w:tab w:val="left" w:pos="720"/>
        <w:tab w:val="left" w:pos="1440"/>
        <w:tab w:val="left" w:pos="2160"/>
        <w:tab w:val="decimal" w:pos="2880"/>
      </w:tabs>
      <w:suppressAutoHyphens/>
      <w:ind w:firstLine="2880"/>
    </w:pPr>
    <w:rPr>
      <w:rFonts w:ascii="Times" w:eastAsia="Times New Roman" w:hAnsi="Times" w:cs="Times New Roman"/>
      <w:szCs w:val="20"/>
      <w:lang w:val="en-US"/>
    </w:rPr>
  </w:style>
  <w:style w:type="paragraph" w:customStyle="1" w:styleId="RightPar5">
    <w:name w:val="Right Par 5"/>
    <w:rsid w:val="00FE5765"/>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cs="Times New Roman"/>
      <w:szCs w:val="20"/>
      <w:lang w:val="en-US"/>
    </w:rPr>
  </w:style>
  <w:style w:type="paragraph" w:customStyle="1" w:styleId="RightPar6">
    <w:name w:val="Right Par 6"/>
    <w:rsid w:val="00FE5765"/>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cs="Times New Roman"/>
      <w:szCs w:val="20"/>
      <w:lang w:val="en-US"/>
    </w:rPr>
  </w:style>
  <w:style w:type="paragraph" w:customStyle="1" w:styleId="RightPar7">
    <w:name w:val="Right Par 7"/>
    <w:rsid w:val="00FE5765"/>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cs="Times New Roman"/>
      <w:szCs w:val="20"/>
      <w:lang w:val="en-US"/>
    </w:rPr>
  </w:style>
  <w:style w:type="paragraph" w:customStyle="1" w:styleId="RightPar8">
    <w:name w:val="Right Par 8"/>
    <w:rsid w:val="00FE5765"/>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cs="Times New Roman"/>
      <w:szCs w:val="20"/>
      <w:lang w:val="en-US"/>
    </w:rPr>
  </w:style>
  <w:style w:type="paragraph" w:styleId="TOC2">
    <w:name w:val="toc 2"/>
    <w:basedOn w:val="Normal"/>
    <w:next w:val="Normal"/>
    <w:uiPriority w:val="39"/>
    <w:rsid w:val="00FE5765"/>
    <w:pPr>
      <w:tabs>
        <w:tab w:val="right" w:leader="dot" w:pos="9000"/>
      </w:tabs>
      <w:suppressAutoHyphens/>
      <w:ind w:left="1440" w:hanging="720"/>
    </w:pPr>
  </w:style>
  <w:style w:type="paragraph" w:styleId="TOC3">
    <w:name w:val="toc 3"/>
    <w:basedOn w:val="Normal"/>
    <w:next w:val="Normal"/>
    <w:rsid w:val="00FE5765"/>
    <w:pPr>
      <w:tabs>
        <w:tab w:val="right" w:leader="dot" w:pos="9000"/>
      </w:tabs>
      <w:suppressAutoHyphens/>
      <w:ind w:left="1440" w:hanging="720"/>
    </w:pPr>
    <w:rPr>
      <w:i/>
    </w:rPr>
  </w:style>
  <w:style w:type="paragraph" w:styleId="TOC4">
    <w:name w:val="toc 4"/>
    <w:basedOn w:val="Normal"/>
    <w:next w:val="Normal"/>
    <w:rsid w:val="00FE5765"/>
    <w:pPr>
      <w:tabs>
        <w:tab w:val="left" w:leader="dot" w:pos="8640"/>
        <w:tab w:val="right" w:pos="9000"/>
      </w:tabs>
      <w:suppressAutoHyphens/>
      <w:ind w:left="2880" w:right="720" w:hanging="720"/>
    </w:pPr>
  </w:style>
  <w:style w:type="paragraph" w:styleId="TOC5">
    <w:name w:val="toc 5"/>
    <w:basedOn w:val="Normal"/>
    <w:next w:val="Normal"/>
    <w:rsid w:val="00FE5765"/>
    <w:pPr>
      <w:tabs>
        <w:tab w:val="left" w:leader="dot" w:pos="8640"/>
        <w:tab w:val="right" w:pos="9000"/>
      </w:tabs>
      <w:suppressAutoHyphens/>
      <w:ind w:left="3600" w:right="720" w:hanging="720"/>
    </w:pPr>
  </w:style>
  <w:style w:type="paragraph" w:styleId="TOC6">
    <w:name w:val="toc 6"/>
    <w:basedOn w:val="Normal"/>
    <w:next w:val="Normal"/>
    <w:rsid w:val="00FE5765"/>
    <w:pPr>
      <w:tabs>
        <w:tab w:val="left" w:pos="8640"/>
        <w:tab w:val="right" w:pos="9000"/>
      </w:tabs>
      <w:suppressAutoHyphens/>
      <w:ind w:left="720" w:hanging="720"/>
    </w:pPr>
  </w:style>
  <w:style w:type="paragraph" w:styleId="TOC7">
    <w:name w:val="toc 7"/>
    <w:basedOn w:val="Normal"/>
    <w:next w:val="Normal"/>
    <w:rsid w:val="00FE5765"/>
    <w:pPr>
      <w:suppressAutoHyphens/>
      <w:ind w:left="720" w:hanging="720"/>
    </w:pPr>
  </w:style>
  <w:style w:type="paragraph" w:styleId="TOC8">
    <w:name w:val="toc 8"/>
    <w:basedOn w:val="Normal"/>
    <w:next w:val="Normal"/>
    <w:rsid w:val="00FE5765"/>
    <w:pPr>
      <w:tabs>
        <w:tab w:val="left" w:pos="8640"/>
        <w:tab w:val="right" w:pos="9000"/>
      </w:tabs>
      <w:suppressAutoHyphens/>
      <w:ind w:left="720" w:hanging="720"/>
    </w:pPr>
  </w:style>
  <w:style w:type="paragraph" w:styleId="TOC9">
    <w:name w:val="toc 9"/>
    <w:basedOn w:val="Normal"/>
    <w:next w:val="Normal"/>
    <w:rsid w:val="00FE5765"/>
    <w:pPr>
      <w:tabs>
        <w:tab w:val="left" w:leader="dot" w:pos="8640"/>
        <w:tab w:val="right" w:pos="9000"/>
      </w:tabs>
      <w:suppressAutoHyphens/>
      <w:ind w:left="720" w:hanging="720"/>
    </w:pPr>
  </w:style>
  <w:style w:type="paragraph" w:styleId="TOAHeading">
    <w:name w:val="toa heading"/>
    <w:basedOn w:val="Normal"/>
    <w:next w:val="Normal"/>
    <w:rsid w:val="00FE5765"/>
    <w:pPr>
      <w:tabs>
        <w:tab w:val="left" w:pos="9000"/>
        <w:tab w:val="right" w:pos="9360"/>
      </w:tabs>
      <w:suppressAutoHyphens/>
    </w:pPr>
  </w:style>
  <w:style w:type="paragraph" w:styleId="Caption">
    <w:name w:val="caption"/>
    <w:basedOn w:val="Normal"/>
    <w:next w:val="Normal"/>
    <w:qFormat/>
    <w:rsid w:val="00FE5765"/>
    <w:rPr>
      <w:rFonts w:ascii="Courier New" w:hAnsi="Courier New"/>
    </w:rPr>
  </w:style>
  <w:style w:type="character" w:customStyle="1" w:styleId="EquationCaption">
    <w:name w:val="_Equation Caption"/>
    <w:rsid w:val="00FE5765"/>
  </w:style>
  <w:style w:type="character" w:customStyle="1" w:styleId="vlpgno">
    <w:name w:val="vl.pg.no."/>
    <w:rsid w:val="00FE5765"/>
    <w:rPr>
      <w:rFonts w:ascii="Times" w:hAnsi="Times"/>
      <w:b/>
      <w:noProof w:val="0"/>
      <w:sz w:val="20"/>
      <w:lang w:val="en-US"/>
    </w:rPr>
  </w:style>
  <w:style w:type="character" w:styleId="LineNumber">
    <w:name w:val="line number"/>
    <w:basedOn w:val="DefaultParagraphFont"/>
    <w:uiPriority w:val="99"/>
    <w:rsid w:val="00FE5765"/>
  </w:style>
  <w:style w:type="paragraph" w:styleId="Title">
    <w:name w:val="Title"/>
    <w:basedOn w:val="Normal"/>
    <w:link w:val="TitleChar"/>
    <w:qFormat/>
    <w:rsid w:val="00FE5765"/>
    <w:pPr>
      <w:spacing w:before="240" w:after="60"/>
      <w:jc w:val="center"/>
    </w:pPr>
    <w:rPr>
      <w:rFonts w:ascii="Arial" w:hAnsi="Arial"/>
      <w:b/>
      <w:kern w:val="28"/>
      <w:sz w:val="32"/>
    </w:rPr>
  </w:style>
  <w:style w:type="character" w:customStyle="1" w:styleId="TitleChar">
    <w:name w:val="Title Char"/>
    <w:basedOn w:val="DefaultParagraphFont"/>
    <w:link w:val="Title"/>
    <w:rsid w:val="00FE5765"/>
    <w:rPr>
      <w:rFonts w:ascii="Arial" w:eastAsia="Times New Roman" w:hAnsi="Arial" w:cs="Times New Roman"/>
      <w:b/>
      <w:kern w:val="28"/>
      <w:sz w:val="32"/>
      <w:szCs w:val="20"/>
      <w:lang w:val="en-US"/>
    </w:rPr>
  </w:style>
  <w:style w:type="character" w:customStyle="1" w:styleId="footnote">
    <w:name w:val="footnote"/>
    <w:rsid w:val="00FE5765"/>
    <w:rPr>
      <w:rFonts w:ascii="Book Antiqua" w:hAnsi="Book Antiqua"/>
      <w:noProof w:val="0"/>
      <w:sz w:val="24"/>
      <w:lang w:val="en-US"/>
    </w:rPr>
  </w:style>
  <w:style w:type="paragraph" w:styleId="Header">
    <w:name w:val="header"/>
    <w:basedOn w:val="Normal"/>
    <w:link w:val="HeaderChar"/>
    <w:uiPriority w:val="99"/>
    <w:rsid w:val="00FE5765"/>
    <w:rPr>
      <w:sz w:val="20"/>
    </w:rPr>
  </w:style>
  <w:style w:type="character" w:customStyle="1" w:styleId="HeaderChar">
    <w:name w:val="Header Char"/>
    <w:basedOn w:val="DefaultParagraphFont"/>
    <w:link w:val="Header"/>
    <w:uiPriority w:val="99"/>
    <w:rsid w:val="00FE5765"/>
    <w:rPr>
      <w:rFonts w:ascii="Times New Roman" w:eastAsia="Times New Roman" w:hAnsi="Times New Roman" w:cs="Times New Roman"/>
      <w:sz w:val="20"/>
      <w:szCs w:val="20"/>
      <w:lang w:val="en-US"/>
    </w:rPr>
  </w:style>
  <w:style w:type="paragraph" w:styleId="Footer">
    <w:name w:val="footer"/>
    <w:basedOn w:val="Normal"/>
    <w:link w:val="FooterChar"/>
    <w:uiPriority w:val="99"/>
    <w:rsid w:val="00FE5765"/>
    <w:rPr>
      <w:sz w:val="20"/>
    </w:rPr>
  </w:style>
  <w:style w:type="character" w:customStyle="1" w:styleId="FooterChar">
    <w:name w:val="Footer Char"/>
    <w:basedOn w:val="DefaultParagraphFont"/>
    <w:link w:val="Footer"/>
    <w:uiPriority w:val="99"/>
    <w:rsid w:val="00FE5765"/>
    <w:rPr>
      <w:rFonts w:ascii="Times New Roman" w:eastAsia="Times New Roman" w:hAnsi="Times New Roman" w:cs="Times New Roman"/>
      <w:sz w:val="20"/>
      <w:szCs w:val="20"/>
      <w:lang w:val="en-US"/>
    </w:rPr>
  </w:style>
  <w:style w:type="character" w:styleId="PageNumber">
    <w:name w:val="page number"/>
    <w:basedOn w:val="DefaultParagraphFont"/>
    <w:rsid w:val="00FE5765"/>
  </w:style>
  <w:style w:type="paragraph" w:styleId="FootnoteText">
    <w:name w:val="footnote text"/>
    <w:basedOn w:val="Normal"/>
    <w:link w:val="FootnoteTextChar"/>
    <w:rsid w:val="00FE5765"/>
    <w:pPr>
      <w:tabs>
        <w:tab w:val="left" w:pos="360"/>
      </w:tabs>
      <w:ind w:left="360" w:hanging="360"/>
    </w:pPr>
    <w:rPr>
      <w:sz w:val="20"/>
    </w:rPr>
  </w:style>
  <w:style w:type="character" w:customStyle="1" w:styleId="FootnoteTextChar">
    <w:name w:val="Footnote Text Char"/>
    <w:basedOn w:val="DefaultParagraphFont"/>
    <w:link w:val="FootnoteText"/>
    <w:rsid w:val="00FE5765"/>
    <w:rPr>
      <w:rFonts w:ascii="Times New Roman" w:eastAsia="Times New Roman" w:hAnsi="Times New Roman" w:cs="Times New Roman"/>
      <w:sz w:val="20"/>
      <w:szCs w:val="20"/>
      <w:lang w:val="en-US"/>
    </w:rPr>
  </w:style>
  <w:style w:type="paragraph" w:customStyle="1" w:styleId="Head21">
    <w:name w:val="Head 2.1"/>
    <w:basedOn w:val="Normal"/>
    <w:rsid w:val="00FE5765"/>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FE5765"/>
    <w:pPr>
      <w:tabs>
        <w:tab w:val="left" w:pos="360"/>
      </w:tabs>
      <w:suppressAutoHyphens/>
      <w:spacing w:after="240"/>
      <w:ind w:left="360" w:hanging="360"/>
      <w:jc w:val="left"/>
    </w:pPr>
    <w:rPr>
      <w:b/>
    </w:rPr>
  </w:style>
  <w:style w:type="character" w:styleId="FootnoteReference">
    <w:name w:val="footnote reference"/>
    <w:aliases w:val="callout"/>
    <w:uiPriority w:val="99"/>
    <w:rsid w:val="00FE5765"/>
    <w:rPr>
      <w:vertAlign w:val="superscript"/>
    </w:rPr>
  </w:style>
  <w:style w:type="character" w:customStyle="1" w:styleId="insert2">
    <w:name w:val="insert2"/>
    <w:rsid w:val="00FE5765"/>
    <w:rPr>
      <w:rFonts w:ascii="Arial" w:hAnsi="Arial"/>
      <w:i/>
      <w:noProof w:val="0"/>
      <w:sz w:val="24"/>
      <w:lang w:val="en-US"/>
    </w:rPr>
  </w:style>
  <w:style w:type="character" w:customStyle="1" w:styleId="reference">
    <w:name w:val="reference"/>
    <w:rsid w:val="00FE5765"/>
    <w:rPr>
      <w:rFonts w:ascii="Book Antiqua" w:hAnsi="Book Antiqua"/>
      <w:i/>
      <w:noProof w:val="0"/>
      <w:sz w:val="24"/>
      <w:lang w:val="en-US"/>
    </w:rPr>
  </w:style>
  <w:style w:type="paragraph" w:styleId="Index9">
    <w:name w:val="index 9"/>
    <w:basedOn w:val="Normal"/>
    <w:next w:val="Normal"/>
    <w:rsid w:val="00FE5765"/>
    <w:pPr>
      <w:tabs>
        <w:tab w:val="right" w:pos="4140"/>
      </w:tabs>
      <w:ind w:left="2160" w:hanging="240"/>
      <w:jc w:val="left"/>
    </w:pPr>
    <w:rPr>
      <w:sz w:val="20"/>
    </w:rPr>
  </w:style>
  <w:style w:type="paragraph" w:styleId="Index1">
    <w:name w:val="index 1"/>
    <w:basedOn w:val="Normal"/>
    <w:next w:val="Normal"/>
    <w:autoRedefine/>
    <w:semiHidden/>
    <w:unhideWhenUsed/>
    <w:rsid w:val="00FE5765"/>
    <w:pPr>
      <w:ind w:left="240" w:hanging="240"/>
    </w:pPr>
  </w:style>
  <w:style w:type="paragraph" w:styleId="IndexHeading">
    <w:name w:val="index heading"/>
    <w:basedOn w:val="Normal"/>
    <w:next w:val="Index1"/>
    <w:rsid w:val="00FE5765"/>
    <w:pPr>
      <w:jc w:val="left"/>
    </w:pPr>
    <w:rPr>
      <w:sz w:val="20"/>
    </w:rPr>
  </w:style>
  <w:style w:type="paragraph" w:customStyle="1" w:styleId="Headingrb2">
    <w:name w:val="Heading rb2"/>
    <w:basedOn w:val="Normal"/>
    <w:rsid w:val="00FE5765"/>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FE5765"/>
  </w:style>
  <w:style w:type="paragraph" w:customStyle="1" w:styleId="Head2">
    <w:name w:val="Head 2"/>
    <w:basedOn w:val="Normal"/>
    <w:autoRedefine/>
    <w:rsid w:val="00FE5765"/>
    <w:pPr>
      <w:spacing w:before="120" w:after="120"/>
    </w:pPr>
    <w:rPr>
      <w:b/>
      <w:lang w:val="en-GB"/>
    </w:rPr>
  </w:style>
  <w:style w:type="paragraph" w:customStyle="1" w:styleId="explanatoryclause">
    <w:name w:val="explanatory_clause"/>
    <w:basedOn w:val="Normal"/>
    <w:rsid w:val="00FE5765"/>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FE5765"/>
    <w:pPr>
      <w:suppressAutoHyphens/>
      <w:spacing w:after="240" w:line="360" w:lineRule="exact"/>
    </w:pPr>
    <w:rPr>
      <w:rFonts w:ascii="Arial" w:hAnsi="Arial"/>
    </w:rPr>
  </w:style>
  <w:style w:type="paragraph" w:customStyle="1" w:styleId="Head22b">
    <w:name w:val="Head 2.2b"/>
    <w:basedOn w:val="Normal"/>
    <w:rsid w:val="00FE5765"/>
    <w:pPr>
      <w:suppressAutoHyphens/>
      <w:spacing w:after="240"/>
      <w:ind w:left="360" w:hanging="360"/>
      <w:jc w:val="left"/>
    </w:pPr>
    <w:rPr>
      <w:rFonts w:ascii="Tms Rmn" w:hAnsi="Tms Rmn"/>
      <w:b/>
    </w:rPr>
  </w:style>
  <w:style w:type="paragraph" w:customStyle="1" w:styleId="Head31">
    <w:name w:val="Head 3.1"/>
    <w:basedOn w:val="Head21"/>
    <w:rsid w:val="00FE5765"/>
  </w:style>
  <w:style w:type="paragraph" w:customStyle="1" w:styleId="Head41">
    <w:name w:val="Head 4.1"/>
    <w:basedOn w:val="Head21"/>
    <w:rsid w:val="00FE5765"/>
  </w:style>
  <w:style w:type="paragraph" w:customStyle="1" w:styleId="Head42">
    <w:name w:val="Head 4.2"/>
    <w:basedOn w:val="Normal"/>
    <w:rsid w:val="00FE5765"/>
    <w:pPr>
      <w:suppressAutoHyphens/>
      <w:spacing w:after="240"/>
      <w:ind w:left="360" w:hanging="360"/>
      <w:jc w:val="left"/>
    </w:pPr>
    <w:rPr>
      <w:b/>
    </w:rPr>
  </w:style>
  <w:style w:type="paragraph" w:customStyle="1" w:styleId="Head51">
    <w:name w:val="Head 5.1"/>
    <w:basedOn w:val="Head21"/>
    <w:rsid w:val="00FE5765"/>
    <w:pPr>
      <w:spacing w:after="0"/>
    </w:pPr>
  </w:style>
  <w:style w:type="paragraph" w:customStyle="1" w:styleId="Head52">
    <w:name w:val="Head 5.2"/>
    <w:basedOn w:val="Normal"/>
    <w:rsid w:val="00FE5765"/>
    <w:pPr>
      <w:keepNext/>
      <w:suppressAutoHyphens/>
      <w:spacing w:before="480" w:after="240"/>
      <w:ind w:left="547" w:hanging="547"/>
      <w:jc w:val="center"/>
    </w:pPr>
    <w:rPr>
      <w:b/>
    </w:rPr>
  </w:style>
  <w:style w:type="paragraph" w:customStyle="1" w:styleId="Head61">
    <w:name w:val="Head 6.1"/>
    <w:basedOn w:val="Head51"/>
    <w:rsid w:val="00FE5765"/>
    <w:pPr>
      <w:pBdr>
        <w:bottom w:val="none" w:sz="0" w:space="0" w:color="auto"/>
      </w:pBdr>
      <w:spacing w:before="0" w:after="240"/>
    </w:pPr>
    <w:rPr>
      <w:caps/>
    </w:rPr>
  </w:style>
  <w:style w:type="paragraph" w:customStyle="1" w:styleId="Head71">
    <w:name w:val="Head 7.1"/>
    <w:basedOn w:val="Head21"/>
    <w:rsid w:val="00FE5765"/>
  </w:style>
  <w:style w:type="paragraph" w:customStyle="1" w:styleId="Head72">
    <w:name w:val="Head 7.2"/>
    <w:basedOn w:val="Normal"/>
    <w:rsid w:val="00FE5765"/>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FE5765"/>
    <w:pPr>
      <w:outlineLvl w:val="9"/>
    </w:pPr>
    <w:rPr>
      <w:smallCaps w:val="0"/>
      <w:sz w:val="32"/>
    </w:rPr>
  </w:style>
  <w:style w:type="paragraph" w:customStyle="1" w:styleId="Head82">
    <w:name w:val="Head 8.2"/>
    <w:basedOn w:val="Head81"/>
    <w:rsid w:val="00FE5765"/>
    <w:rPr>
      <w:smallCaps/>
      <w:sz w:val="28"/>
    </w:rPr>
  </w:style>
  <w:style w:type="paragraph" w:styleId="BodyText">
    <w:name w:val="Body Text"/>
    <w:basedOn w:val="Normal"/>
    <w:link w:val="BodyTextChar"/>
    <w:rsid w:val="00FE5765"/>
    <w:pPr>
      <w:suppressAutoHyphens/>
      <w:ind w:right="-72"/>
    </w:pPr>
    <w:rPr>
      <w:spacing w:val="-4"/>
    </w:rPr>
  </w:style>
  <w:style w:type="character" w:customStyle="1" w:styleId="BodyTextChar">
    <w:name w:val="Body Text Char"/>
    <w:basedOn w:val="DefaultParagraphFont"/>
    <w:link w:val="BodyText"/>
    <w:rsid w:val="00FE5765"/>
    <w:rPr>
      <w:rFonts w:ascii="Times New Roman" w:eastAsia="Times New Roman" w:hAnsi="Times New Roman" w:cs="Times New Roman"/>
      <w:spacing w:val="-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FE5765"/>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FE5765"/>
    <w:rPr>
      <w:rFonts w:ascii="Times New Roman" w:eastAsia="Times New Roman" w:hAnsi="Times New Roman" w:cs="Times New Roman"/>
      <w:szCs w:val="20"/>
      <w:lang w:val="en-US"/>
    </w:rPr>
  </w:style>
  <w:style w:type="paragraph" w:styleId="BlockText">
    <w:name w:val="Block Text"/>
    <w:basedOn w:val="Normal"/>
    <w:rsid w:val="00FE5765"/>
    <w:pPr>
      <w:tabs>
        <w:tab w:val="left" w:pos="1080"/>
      </w:tabs>
      <w:suppressAutoHyphens/>
      <w:spacing w:after="200"/>
      <w:ind w:left="547" w:right="-72" w:hanging="547"/>
    </w:pPr>
  </w:style>
  <w:style w:type="character" w:customStyle="1" w:styleId="EndnoteTextChar">
    <w:name w:val="Endnote Text Char"/>
    <w:link w:val="EndnoteText"/>
    <w:semiHidden/>
    <w:rsid w:val="00FE5765"/>
    <w:rPr>
      <w:rFonts w:eastAsia="Times New Roman" w:cs="Times New Roman"/>
      <w:sz w:val="20"/>
      <w:szCs w:val="20"/>
    </w:rPr>
  </w:style>
  <w:style w:type="paragraph" w:styleId="EndnoteText">
    <w:name w:val="endnote text"/>
    <w:basedOn w:val="Normal"/>
    <w:link w:val="EndnoteTextChar"/>
    <w:semiHidden/>
    <w:rsid w:val="00FE5765"/>
    <w:pPr>
      <w:tabs>
        <w:tab w:val="left" w:pos="-720"/>
      </w:tabs>
      <w:suppressAutoHyphens/>
      <w:jc w:val="left"/>
    </w:pPr>
    <w:rPr>
      <w:rFonts w:asciiTheme="minorHAnsi" w:hAnsiTheme="minorHAnsi"/>
      <w:sz w:val="20"/>
      <w:lang w:val="en-VN"/>
    </w:rPr>
  </w:style>
  <w:style w:type="character" w:customStyle="1" w:styleId="EndnoteTextChar1">
    <w:name w:val="Endnote Text Char1"/>
    <w:basedOn w:val="DefaultParagraphFont"/>
    <w:uiPriority w:val="99"/>
    <w:semiHidden/>
    <w:rsid w:val="00FE5765"/>
    <w:rPr>
      <w:rFonts w:ascii="Times New Roman" w:eastAsia="Times New Roman" w:hAnsi="Times New Roman" w:cs="Times New Roman"/>
      <w:sz w:val="20"/>
      <w:szCs w:val="20"/>
      <w:lang w:val="en-US"/>
    </w:rPr>
  </w:style>
  <w:style w:type="character" w:styleId="EndnoteReference">
    <w:name w:val="endnote reference"/>
    <w:uiPriority w:val="99"/>
    <w:rsid w:val="00FE5765"/>
    <w:rPr>
      <w:rFonts w:ascii="CG Times" w:hAnsi="CG Times"/>
      <w:noProof w:val="0"/>
      <w:sz w:val="22"/>
      <w:vertAlign w:val="superscript"/>
      <w:lang w:val="en-US"/>
    </w:rPr>
  </w:style>
  <w:style w:type="paragraph" w:styleId="NormalWeb">
    <w:name w:val="Normal (Web)"/>
    <w:basedOn w:val="Normal"/>
    <w:uiPriority w:val="99"/>
    <w:rsid w:val="00FE5765"/>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FE5765"/>
    <w:pPr>
      <w:suppressAutoHyphens/>
      <w:spacing w:after="140"/>
      <w:jc w:val="left"/>
    </w:pPr>
    <w:rPr>
      <w:i/>
      <w:iCs/>
      <w:color w:val="000000"/>
      <w:szCs w:val="24"/>
    </w:rPr>
  </w:style>
  <w:style w:type="character" w:customStyle="1" w:styleId="BodyText3Char">
    <w:name w:val="Body Text 3 Char"/>
    <w:basedOn w:val="DefaultParagraphFont"/>
    <w:link w:val="BodyText3"/>
    <w:rsid w:val="00FE5765"/>
    <w:rPr>
      <w:rFonts w:ascii="Times New Roman" w:eastAsia="Times New Roman" w:hAnsi="Times New Roman" w:cs="Times New Roman"/>
      <w:i/>
      <w:iCs/>
      <w:color w:val="000000"/>
      <w:lang w:val="en-US"/>
    </w:rPr>
  </w:style>
  <w:style w:type="paragraph" w:styleId="BodyText2">
    <w:name w:val="Body Text 2"/>
    <w:basedOn w:val="Normal"/>
    <w:link w:val="BodyText2Char"/>
    <w:rsid w:val="00FE5765"/>
    <w:pPr>
      <w:suppressAutoHyphens/>
    </w:pPr>
    <w:rPr>
      <w:i/>
    </w:rPr>
  </w:style>
  <w:style w:type="character" w:customStyle="1" w:styleId="BodyText2Char">
    <w:name w:val="Body Text 2 Char"/>
    <w:basedOn w:val="DefaultParagraphFont"/>
    <w:link w:val="BodyText2"/>
    <w:rsid w:val="00FE5765"/>
    <w:rPr>
      <w:rFonts w:ascii="Times New Roman" w:eastAsia="Times New Roman" w:hAnsi="Times New Roman" w:cs="Times New Roman"/>
      <w:i/>
      <w:szCs w:val="20"/>
      <w:lang w:val="en-US"/>
    </w:rPr>
  </w:style>
  <w:style w:type="paragraph" w:styleId="BodyTextIndent2">
    <w:name w:val="Body Text Indent 2"/>
    <w:basedOn w:val="Normal"/>
    <w:link w:val="BodyTextIndent2Char"/>
    <w:rsid w:val="00FE5765"/>
    <w:pPr>
      <w:tabs>
        <w:tab w:val="num" w:pos="720"/>
      </w:tabs>
      <w:ind w:left="720" w:hanging="720"/>
      <w:jc w:val="left"/>
    </w:pPr>
  </w:style>
  <w:style w:type="character" w:customStyle="1" w:styleId="BodyTextIndent2Char">
    <w:name w:val="Body Text Indent 2 Char"/>
    <w:basedOn w:val="DefaultParagraphFont"/>
    <w:link w:val="BodyTextIndent2"/>
    <w:rsid w:val="00FE5765"/>
    <w:rPr>
      <w:rFonts w:ascii="Times New Roman" w:eastAsia="Times New Roman" w:hAnsi="Times New Roman" w:cs="Times New Roman"/>
      <w:szCs w:val="20"/>
      <w:lang w:val="en-US"/>
    </w:rPr>
  </w:style>
  <w:style w:type="paragraph" w:styleId="List">
    <w:name w:val="List"/>
    <w:aliases w:val="1. List"/>
    <w:basedOn w:val="Normal"/>
    <w:rsid w:val="00FE5765"/>
    <w:pPr>
      <w:spacing w:before="120" w:after="120"/>
      <w:ind w:left="1440"/>
    </w:pPr>
  </w:style>
  <w:style w:type="paragraph" w:customStyle="1" w:styleId="TOCNumber1">
    <w:name w:val="TOC Number1"/>
    <w:basedOn w:val="Heading4"/>
    <w:autoRedefine/>
    <w:rsid w:val="00FE5765"/>
    <w:pPr>
      <w:keepNext w:val="0"/>
      <w:suppressAutoHyphens/>
      <w:spacing w:after="120"/>
      <w:ind w:left="0" w:firstLine="0"/>
      <w:outlineLvl w:val="9"/>
    </w:pPr>
    <w:rPr>
      <w:sz w:val="28"/>
      <w:szCs w:val="28"/>
    </w:rPr>
  </w:style>
  <w:style w:type="paragraph" w:customStyle="1" w:styleId="Subtitle2">
    <w:name w:val="Subtitle 2"/>
    <w:basedOn w:val="Footer"/>
    <w:autoRedefine/>
    <w:rsid w:val="00FE5765"/>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FE5765"/>
    <w:pPr>
      <w:suppressAutoHyphens/>
    </w:pPr>
    <w:rPr>
      <w:rFonts w:ascii="Tms Rmn" w:hAnsi="Tms Rmn"/>
    </w:rPr>
  </w:style>
  <w:style w:type="character" w:customStyle="1" w:styleId="iChar">
    <w:name w:val="(i) Char"/>
    <w:link w:val="i"/>
    <w:locked/>
    <w:rsid w:val="00FE5765"/>
    <w:rPr>
      <w:rFonts w:ascii="Tms Rmn" w:eastAsia="Times New Roman" w:hAnsi="Tms Rmn" w:cs="Times New Roman"/>
      <w:szCs w:val="20"/>
      <w:lang w:val="en-US"/>
    </w:rPr>
  </w:style>
  <w:style w:type="character" w:styleId="Hyperlink">
    <w:name w:val="Hyperlink"/>
    <w:rsid w:val="00FE5765"/>
    <w:rPr>
      <w:color w:val="0000FF"/>
      <w:u w:val="single"/>
    </w:rPr>
  </w:style>
  <w:style w:type="paragraph" w:customStyle="1" w:styleId="2AutoList1">
    <w:name w:val="2AutoList1"/>
    <w:basedOn w:val="Normal"/>
    <w:rsid w:val="00FE5765"/>
    <w:pPr>
      <w:tabs>
        <w:tab w:val="num" w:pos="504"/>
      </w:tabs>
      <w:ind w:left="504" w:hanging="504"/>
    </w:pPr>
    <w:rPr>
      <w:lang w:val="es-ES_tradnl"/>
    </w:rPr>
  </w:style>
  <w:style w:type="paragraph" w:customStyle="1" w:styleId="Header1-Clauses">
    <w:name w:val="Header 1 - Clauses"/>
    <w:basedOn w:val="Normal"/>
    <w:rsid w:val="00FE5765"/>
    <w:pPr>
      <w:spacing w:after="200"/>
      <w:jc w:val="left"/>
    </w:pPr>
    <w:rPr>
      <w:b/>
      <w:lang w:val="es-ES_tradnl"/>
    </w:rPr>
  </w:style>
  <w:style w:type="paragraph" w:customStyle="1" w:styleId="Header2-SubClauses">
    <w:name w:val="Header 2 - SubClauses"/>
    <w:basedOn w:val="Normal"/>
    <w:link w:val="Header2-SubClausesCharChar"/>
    <w:autoRedefine/>
    <w:rsid w:val="00FE5765"/>
    <w:pPr>
      <w:spacing w:after="200"/>
      <w:ind w:left="567" w:hanging="567"/>
    </w:pPr>
    <w:rPr>
      <w:lang w:val="es-ES_tradnl"/>
    </w:rPr>
  </w:style>
  <w:style w:type="character" w:customStyle="1" w:styleId="Header2-SubClausesCharChar">
    <w:name w:val="Header 2 - SubClauses Char Char"/>
    <w:link w:val="Header2-SubClauses"/>
    <w:rsid w:val="00FE5765"/>
    <w:rPr>
      <w:rFonts w:ascii="Times New Roman" w:eastAsia="Times New Roman" w:hAnsi="Times New Roman" w:cs="Times New Roman"/>
      <w:szCs w:val="20"/>
      <w:lang w:val="es-ES_tradnl"/>
    </w:rPr>
  </w:style>
  <w:style w:type="paragraph" w:customStyle="1" w:styleId="P3Header1-Clauses">
    <w:name w:val="P3 Header1-Clauses"/>
    <w:basedOn w:val="Header1-Clauses"/>
    <w:rsid w:val="00FE5765"/>
    <w:pPr>
      <w:tabs>
        <w:tab w:val="num" w:pos="864"/>
        <w:tab w:val="left" w:pos="972"/>
      </w:tabs>
      <w:ind w:left="432" w:firstLine="144"/>
      <w:jc w:val="both"/>
    </w:pPr>
    <w:rPr>
      <w:b w:val="0"/>
    </w:rPr>
  </w:style>
  <w:style w:type="paragraph" w:customStyle="1" w:styleId="Outline3">
    <w:name w:val="Outline3"/>
    <w:basedOn w:val="Normal"/>
    <w:rsid w:val="00FE5765"/>
    <w:pPr>
      <w:tabs>
        <w:tab w:val="num" w:pos="1728"/>
      </w:tabs>
      <w:spacing w:before="240"/>
      <w:ind w:left="1728" w:hanging="432"/>
      <w:jc w:val="left"/>
    </w:pPr>
    <w:rPr>
      <w:kern w:val="28"/>
    </w:rPr>
  </w:style>
  <w:style w:type="paragraph" w:customStyle="1" w:styleId="Outline4">
    <w:name w:val="Outline4"/>
    <w:basedOn w:val="Normal"/>
    <w:autoRedefine/>
    <w:rsid w:val="00FE5765"/>
    <w:pPr>
      <w:tabs>
        <w:tab w:val="left" w:pos="2160"/>
      </w:tabs>
      <w:ind w:firstLine="567"/>
    </w:pPr>
    <w:rPr>
      <w:kern w:val="28"/>
    </w:rPr>
  </w:style>
  <w:style w:type="paragraph" w:customStyle="1" w:styleId="Outlinei">
    <w:name w:val="Outline i)"/>
    <w:basedOn w:val="Normal"/>
    <w:rsid w:val="00FE5765"/>
    <w:pPr>
      <w:tabs>
        <w:tab w:val="num" w:pos="1782"/>
      </w:tabs>
      <w:spacing w:before="120"/>
      <w:ind w:left="1782" w:hanging="792"/>
      <w:jc w:val="left"/>
    </w:pPr>
  </w:style>
  <w:style w:type="paragraph" w:customStyle="1" w:styleId="Outline">
    <w:name w:val="Outline"/>
    <w:basedOn w:val="Normal"/>
    <w:rsid w:val="00FE5765"/>
    <w:pPr>
      <w:spacing w:before="240"/>
      <w:jc w:val="left"/>
    </w:pPr>
    <w:rPr>
      <w:kern w:val="28"/>
    </w:rPr>
  </w:style>
  <w:style w:type="paragraph" w:customStyle="1" w:styleId="BankNormal">
    <w:name w:val="BankNormal"/>
    <w:basedOn w:val="Normal"/>
    <w:rsid w:val="00FE5765"/>
    <w:pPr>
      <w:spacing w:after="240"/>
      <w:jc w:val="left"/>
    </w:pPr>
  </w:style>
  <w:style w:type="paragraph" w:customStyle="1" w:styleId="SectionVHeader">
    <w:name w:val="Section V. Header"/>
    <w:basedOn w:val="Normal"/>
    <w:uiPriority w:val="99"/>
    <w:rsid w:val="00FE5765"/>
    <w:pPr>
      <w:jc w:val="center"/>
    </w:pPr>
    <w:rPr>
      <w:b/>
      <w:sz w:val="36"/>
      <w:lang w:val="es-ES_tradnl"/>
    </w:rPr>
  </w:style>
  <w:style w:type="character" w:customStyle="1" w:styleId="Table">
    <w:name w:val="Table"/>
    <w:rsid w:val="00FE5765"/>
    <w:rPr>
      <w:rFonts w:ascii="Arial" w:hAnsi="Arial"/>
      <w:sz w:val="20"/>
    </w:rPr>
  </w:style>
  <w:style w:type="paragraph" w:customStyle="1" w:styleId="SectionVIIHeader2">
    <w:name w:val="Section VII Header2"/>
    <w:basedOn w:val="Heading1"/>
    <w:autoRedefine/>
    <w:rsid w:val="00FE5765"/>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FE5765"/>
    <w:pPr>
      <w:spacing w:before="60" w:after="60"/>
      <w:ind w:left="2268"/>
    </w:pPr>
    <w:rPr>
      <w:rFonts w:ascii="Times New Roman" w:eastAsia="Times New Roman" w:hAnsi="Times New Roman" w:cs="Times New Roman"/>
      <w:sz w:val="22"/>
      <w:szCs w:val="22"/>
      <w:lang w:val="en-GB"/>
    </w:rPr>
  </w:style>
  <w:style w:type="paragraph" w:customStyle="1" w:styleId="ClauseSubList">
    <w:name w:val="ClauseSub_List"/>
    <w:rsid w:val="00FE5765"/>
    <w:pPr>
      <w:tabs>
        <w:tab w:val="num" w:pos="576"/>
      </w:tabs>
      <w:suppressAutoHyphens/>
      <w:ind w:left="576" w:hanging="576"/>
    </w:pPr>
    <w:rPr>
      <w:rFonts w:ascii="Times New Roman" w:eastAsia="Times New Roman" w:hAnsi="Times New Roman" w:cs="Times New Roman"/>
      <w:sz w:val="22"/>
      <w:szCs w:val="22"/>
      <w:lang w:val="en-GB"/>
    </w:rPr>
  </w:style>
  <w:style w:type="paragraph" w:customStyle="1" w:styleId="ClauseSubListSubList">
    <w:name w:val="ClauseSub_List_SubList"/>
    <w:rsid w:val="00FE5765"/>
    <w:pPr>
      <w:tabs>
        <w:tab w:val="num" w:pos="1800"/>
      </w:tabs>
      <w:ind w:left="1800" w:hanging="360"/>
    </w:pPr>
    <w:rPr>
      <w:rFonts w:ascii="Times New Roman" w:eastAsia="Times New Roman" w:hAnsi="Times New Roman" w:cs="Times New Roman"/>
      <w:sz w:val="22"/>
      <w:szCs w:val="22"/>
      <w:lang w:val="en-GB"/>
    </w:rPr>
  </w:style>
  <w:style w:type="paragraph" w:customStyle="1" w:styleId="ClauseSubParaIndent">
    <w:name w:val="ClauseSub_ParaIndent"/>
    <w:basedOn w:val="ClauseSubPara"/>
    <w:rsid w:val="00FE5765"/>
    <w:pPr>
      <w:ind w:left="2835"/>
    </w:pPr>
  </w:style>
  <w:style w:type="paragraph" w:styleId="BalloonText">
    <w:name w:val="Balloon Text"/>
    <w:basedOn w:val="Normal"/>
    <w:link w:val="BalloonTextChar"/>
    <w:uiPriority w:val="99"/>
    <w:rsid w:val="00FE5765"/>
    <w:rPr>
      <w:rFonts w:ascii="Tahoma" w:hAnsi="Tahoma"/>
      <w:sz w:val="16"/>
      <w:szCs w:val="16"/>
      <w:lang w:val="es-ES_tradnl"/>
    </w:rPr>
  </w:style>
  <w:style w:type="character" w:customStyle="1" w:styleId="BalloonTextChar">
    <w:name w:val="Balloon Text Char"/>
    <w:basedOn w:val="DefaultParagraphFont"/>
    <w:link w:val="BalloonText"/>
    <w:uiPriority w:val="99"/>
    <w:rsid w:val="00FE5765"/>
    <w:rPr>
      <w:rFonts w:ascii="Tahoma" w:eastAsia="Times New Roman" w:hAnsi="Tahoma" w:cs="Times New Roman"/>
      <w:sz w:val="16"/>
      <w:szCs w:val="16"/>
      <w:lang w:val="es-ES_tradnl"/>
    </w:rPr>
  </w:style>
  <w:style w:type="paragraph" w:customStyle="1" w:styleId="SectionXHeader3">
    <w:name w:val="Section X Header 3"/>
    <w:basedOn w:val="Heading1"/>
    <w:autoRedefine/>
    <w:rsid w:val="00FE5765"/>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FE5765"/>
    <w:rPr>
      <w:sz w:val="16"/>
    </w:rPr>
  </w:style>
  <w:style w:type="paragraph" w:customStyle="1" w:styleId="Part1">
    <w:name w:val="Part 1"/>
    <w:aliases w:val="2,3 Header 4"/>
    <w:basedOn w:val="Normal"/>
    <w:autoRedefine/>
    <w:rsid w:val="00FE5765"/>
    <w:pPr>
      <w:spacing w:before="240" w:after="240"/>
      <w:jc w:val="center"/>
    </w:pPr>
    <w:rPr>
      <w:b/>
      <w:sz w:val="48"/>
    </w:rPr>
  </w:style>
  <w:style w:type="paragraph" w:styleId="CommentText">
    <w:name w:val="annotation text"/>
    <w:aliases w:val="Char1"/>
    <w:basedOn w:val="Normal"/>
    <w:link w:val="CommentTextChar"/>
    <w:uiPriority w:val="99"/>
    <w:rsid w:val="00FE5765"/>
    <w:pPr>
      <w:jc w:val="left"/>
    </w:pPr>
    <w:rPr>
      <w:sz w:val="20"/>
    </w:rPr>
  </w:style>
  <w:style w:type="character" w:customStyle="1" w:styleId="CommentTextChar">
    <w:name w:val="Comment Text Char"/>
    <w:aliases w:val="Char1 Char"/>
    <w:basedOn w:val="DefaultParagraphFont"/>
    <w:link w:val="CommentText"/>
    <w:uiPriority w:val="99"/>
    <w:rsid w:val="00FE5765"/>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FE5765"/>
    <w:pPr>
      <w:spacing w:before="120"/>
      <w:ind w:left="1440" w:hanging="1440"/>
    </w:pPr>
    <w:rPr>
      <w:b/>
    </w:rPr>
  </w:style>
  <w:style w:type="character" w:customStyle="1" w:styleId="BodyTextIndent3Char">
    <w:name w:val="Body Text Indent 3 Char"/>
    <w:basedOn w:val="DefaultParagraphFont"/>
    <w:link w:val="BodyTextIndent3"/>
    <w:rsid w:val="00FE5765"/>
    <w:rPr>
      <w:rFonts w:ascii="Times New Roman" w:eastAsia="Times New Roman" w:hAnsi="Times New Roman" w:cs="Times New Roman"/>
      <w:b/>
      <w:szCs w:val="20"/>
      <w:lang w:val="en-US"/>
    </w:rPr>
  </w:style>
  <w:style w:type="paragraph" w:customStyle="1" w:styleId="FIDICSectionBegin">
    <w:name w:val="FIDIC__SectionBegin"/>
    <w:basedOn w:val="Normal"/>
    <w:next w:val="FIDICSectionName"/>
    <w:rsid w:val="00FE5765"/>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FE5765"/>
    <w:pPr>
      <w:spacing w:before="100" w:after="300"/>
    </w:pPr>
    <w:rPr>
      <w:sz w:val="30"/>
      <w:szCs w:val="30"/>
    </w:rPr>
  </w:style>
  <w:style w:type="paragraph" w:customStyle="1" w:styleId="FIDICClauseSubName">
    <w:name w:val="FIDIC_ClauseSubName"/>
    <w:basedOn w:val="FIDICCoverTitle"/>
    <w:rsid w:val="00FE5765"/>
    <w:pPr>
      <w:spacing w:before="240" w:line="240" w:lineRule="exact"/>
    </w:pPr>
    <w:rPr>
      <w:sz w:val="24"/>
      <w:szCs w:val="24"/>
    </w:rPr>
  </w:style>
  <w:style w:type="paragraph" w:customStyle="1" w:styleId="FIDICCoverTitle">
    <w:name w:val="FIDIC__CoverTitle"/>
    <w:basedOn w:val="Normal"/>
    <w:rsid w:val="00FE5765"/>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FE5765"/>
    <w:rPr>
      <w:sz w:val="28"/>
      <w:szCs w:val="28"/>
    </w:rPr>
  </w:style>
  <w:style w:type="paragraph" w:customStyle="1" w:styleId="FIDICClauseSubSubPara">
    <w:name w:val="FIDIC_ClauseSubSubPara"/>
    <w:basedOn w:val="FIDICClauseSubName"/>
    <w:rsid w:val="00FE5765"/>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FE5765"/>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FE5765"/>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FE5765"/>
    <w:pPr>
      <w:tabs>
        <w:tab w:val="left" w:pos="573"/>
      </w:tabs>
      <w:spacing w:after="0"/>
      <w:ind w:left="576" w:hanging="576"/>
    </w:pPr>
    <w:rPr>
      <w:bCs/>
      <w:szCs w:val="24"/>
      <w:lang w:val="en-US"/>
    </w:rPr>
  </w:style>
  <w:style w:type="paragraph" w:customStyle="1" w:styleId="Sec7-Clauses">
    <w:name w:val="Sec7-Clauses"/>
    <w:basedOn w:val="Header1-Clauses"/>
    <w:rsid w:val="00FE5765"/>
    <w:pPr>
      <w:spacing w:after="0"/>
    </w:pPr>
    <w:rPr>
      <w:bCs/>
      <w:szCs w:val="24"/>
    </w:rPr>
  </w:style>
  <w:style w:type="paragraph" w:customStyle="1" w:styleId="sec7-header1">
    <w:name w:val="sec7-header1"/>
    <w:basedOn w:val="FIDICClauseSubName"/>
    <w:rsid w:val="00FE5765"/>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0">
    <w:name w:val="Section VI Header"/>
    <w:basedOn w:val="SectionVHeader"/>
    <w:rsid w:val="00FE5765"/>
    <w:rPr>
      <w:lang w:val="en-US"/>
    </w:rPr>
  </w:style>
  <w:style w:type="paragraph" w:customStyle="1" w:styleId="SectionIXHeader">
    <w:name w:val="Section IX Header"/>
    <w:basedOn w:val="SectionVHeader"/>
    <w:rsid w:val="00FE5765"/>
    <w:rPr>
      <w:lang w:val="en-US"/>
    </w:rPr>
  </w:style>
  <w:style w:type="paragraph" w:customStyle="1" w:styleId="Parts">
    <w:name w:val="Parts"/>
    <w:basedOn w:val="Heading1"/>
    <w:rsid w:val="00FE5765"/>
    <w:rPr>
      <w:sz w:val="56"/>
    </w:rPr>
  </w:style>
  <w:style w:type="paragraph" w:customStyle="1" w:styleId="StyleHeader1-ClausesLeft0Hanging03After0pt">
    <w:name w:val="Style Header 1 - Clauses + Left:  0&quot; Hanging:  0.3&quot; After:  0 pt"/>
    <w:basedOn w:val="Header1-Clauses"/>
    <w:rsid w:val="00FE5765"/>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FE5765"/>
    <w:rPr>
      <w:b/>
      <w:bCs/>
    </w:rPr>
  </w:style>
  <w:style w:type="character" w:customStyle="1" w:styleId="StyleHeader2-SubClausesBoldChar">
    <w:name w:val="Style Header 2 - SubClauses + Bold Char"/>
    <w:link w:val="StyleHeader2-SubClausesBold"/>
    <w:rsid w:val="00FE5765"/>
    <w:rPr>
      <w:rFonts w:ascii="Times New Roman" w:eastAsia="Times New Roman" w:hAnsi="Times New Roman" w:cs="Times New Roman"/>
      <w:b/>
      <w:bCs/>
      <w:szCs w:val="20"/>
      <w:lang w:val="es-ES_tradnl"/>
    </w:rPr>
  </w:style>
  <w:style w:type="paragraph" w:customStyle="1" w:styleId="StyleHeader1-ClausesAfter0pt">
    <w:name w:val="Style Header 1 - Clauses + After:  0 pt"/>
    <w:basedOn w:val="Header1-Clauses"/>
    <w:rsid w:val="00FE5765"/>
    <w:pPr>
      <w:jc w:val="both"/>
    </w:pPr>
    <w:rPr>
      <w:b w:val="0"/>
      <w:bCs/>
    </w:rPr>
  </w:style>
  <w:style w:type="paragraph" w:customStyle="1" w:styleId="StyleStyleHeader1-ClausesAfter0ptLeft0Hanging">
    <w:name w:val="Style Style Header 1 - Clauses + After:  0 pt + Left:  0&quot; Hanging:..."/>
    <w:basedOn w:val="StyleHeader1-ClausesAfter0pt"/>
    <w:rsid w:val="00FE5765"/>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FE5765"/>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FE5765"/>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FE5765"/>
    <w:pPr>
      <w:tabs>
        <w:tab w:val="left" w:pos="1512"/>
      </w:tabs>
      <w:spacing w:after="180"/>
      <w:ind w:left="1512" w:hanging="540"/>
    </w:pPr>
  </w:style>
  <w:style w:type="paragraph" w:customStyle="1" w:styleId="Section7heading3">
    <w:name w:val="Section 7 heading 3"/>
    <w:basedOn w:val="Heading3"/>
    <w:rsid w:val="00FE5765"/>
  </w:style>
  <w:style w:type="paragraph" w:customStyle="1" w:styleId="Section7heading4">
    <w:name w:val="Section 7 heading 4"/>
    <w:basedOn w:val="Heading3"/>
    <w:link w:val="Section7heading4Char"/>
    <w:rsid w:val="00FE5765"/>
    <w:pPr>
      <w:tabs>
        <w:tab w:val="left" w:pos="576"/>
      </w:tabs>
      <w:ind w:left="576" w:hanging="576"/>
      <w:jc w:val="left"/>
    </w:pPr>
    <w:rPr>
      <w:sz w:val="24"/>
    </w:rPr>
  </w:style>
  <w:style w:type="character" w:customStyle="1" w:styleId="Section7heading4Char">
    <w:name w:val="Section 7 heading 4 Char"/>
    <w:link w:val="Section7heading4"/>
    <w:rsid w:val="00FE5765"/>
    <w:rPr>
      <w:rFonts w:ascii="Times New Roman" w:eastAsia="Times New Roman" w:hAnsi="Times New Roman" w:cs="Times New Roman"/>
      <w:b/>
      <w:szCs w:val="20"/>
      <w:lang w:val="en-US"/>
    </w:rPr>
  </w:style>
  <w:style w:type="paragraph" w:customStyle="1" w:styleId="Section7heading5">
    <w:name w:val="Section 7 heading 5"/>
    <w:basedOn w:val="Heading3"/>
    <w:rsid w:val="00FE5765"/>
    <w:pPr>
      <w:jc w:val="both"/>
    </w:pPr>
    <w:rPr>
      <w:sz w:val="24"/>
    </w:rPr>
  </w:style>
  <w:style w:type="paragraph" w:customStyle="1" w:styleId="StyleSection7heading3After10pt">
    <w:name w:val="Style Section 7 heading 3 + After:  10 pt"/>
    <w:basedOn w:val="Section7heading3"/>
    <w:rsid w:val="00FE5765"/>
    <w:pPr>
      <w:spacing w:after="200"/>
    </w:pPr>
    <w:rPr>
      <w:rFonts w:ascii="Times New Roman Bold" w:hAnsi="Times New Roman Bold"/>
      <w:bCs/>
      <w:szCs w:val="28"/>
    </w:rPr>
  </w:style>
  <w:style w:type="paragraph" w:customStyle="1" w:styleId="StyleTOC1Before8pt">
    <w:name w:val="Style TOC 1 + Before:  8 pt"/>
    <w:basedOn w:val="TOC1"/>
    <w:rsid w:val="00FE5765"/>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FE5765"/>
    <w:pPr>
      <w:spacing w:after="200"/>
      <w:jc w:val="both"/>
    </w:pPr>
    <w:rPr>
      <w:sz w:val="24"/>
      <w:szCs w:val="24"/>
    </w:rPr>
  </w:style>
  <w:style w:type="character" w:styleId="FollowedHyperlink">
    <w:name w:val="FollowedHyperlink"/>
    <w:rsid w:val="00FE5765"/>
    <w:rPr>
      <w:color w:val="606420"/>
      <w:u w:val="single"/>
    </w:rPr>
  </w:style>
  <w:style w:type="paragraph" w:customStyle="1" w:styleId="UG-Sec3-Heading2">
    <w:name w:val="UG - Sec 3 - Heading 2"/>
    <w:basedOn w:val="UG-Heading2"/>
    <w:rsid w:val="00FE5765"/>
  </w:style>
  <w:style w:type="paragraph" w:customStyle="1" w:styleId="UG-Heading2">
    <w:name w:val="UG - Heading 2"/>
    <w:basedOn w:val="Heading2"/>
    <w:next w:val="Normal"/>
    <w:rsid w:val="00FE5765"/>
    <w:pPr>
      <w:pBdr>
        <w:bottom w:val="none" w:sz="0" w:space="0" w:color="auto"/>
      </w:pBdr>
    </w:pPr>
    <w:rPr>
      <w:sz w:val="32"/>
      <w:szCs w:val="28"/>
    </w:rPr>
  </w:style>
  <w:style w:type="paragraph" w:customStyle="1" w:styleId="titulo">
    <w:name w:val="titulo"/>
    <w:basedOn w:val="Heading5"/>
    <w:rsid w:val="00FE5765"/>
    <w:pPr>
      <w:keepNext w:val="0"/>
      <w:spacing w:after="240"/>
    </w:pPr>
    <w:rPr>
      <w:rFonts w:ascii="Times New Roman Bold" w:hAnsi="Times New Roman Bold"/>
      <w:b/>
      <w:u w:val="none"/>
    </w:rPr>
  </w:style>
  <w:style w:type="paragraph" w:styleId="ListNumber">
    <w:name w:val="List Number"/>
    <w:basedOn w:val="Normal"/>
    <w:rsid w:val="00FE5765"/>
    <w:pPr>
      <w:tabs>
        <w:tab w:val="num" w:pos="360"/>
      </w:tabs>
      <w:ind w:left="360" w:hanging="360"/>
    </w:pPr>
  </w:style>
  <w:style w:type="paragraph" w:customStyle="1" w:styleId="DefaultParagraphFont1">
    <w:name w:val="Default Paragraph Font1"/>
    <w:next w:val="Normal"/>
    <w:rsid w:val="00FE5765"/>
    <w:pPr>
      <w:tabs>
        <w:tab w:val="num" w:pos="567"/>
      </w:tabs>
    </w:pPr>
    <w:rPr>
      <w:rFonts w:ascii="‚l‚r –¾’©" w:eastAsia="Times New Roman" w:hAnsi="‚l‚r –¾’©" w:cs="‚l‚r –¾’©"/>
      <w:noProof/>
      <w:sz w:val="21"/>
      <w:szCs w:val="20"/>
      <w:lang w:val="en-GB" w:eastAsia="en-GB"/>
    </w:rPr>
  </w:style>
  <w:style w:type="paragraph" w:customStyle="1" w:styleId="Title1">
    <w:name w:val="Title1"/>
    <w:basedOn w:val="Normal"/>
    <w:rsid w:val="00FE5765"/>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FE5765"/>
    <w:pPr>
      <w:jc w:val="both"/>
    </w:pPr>
    <w:rPr>
      <w:b/>
      <w:bCs/>
    </w:rPr>
  </w:style>
  <w:style w:type="character" w:customStyle="1" w:styleId="CommentSubjectChar">
    <w:name w:val="Comment Subject Char"/>
    <w:basedOn w:val="CommentTextChar"/>
    <w:link w:val="CommentSubject"/>
    <w:uiPriority w:val="99"/>
    <w:rsid w:val="00FE5765"/>
    <w:rPr>
      <w:rFonts w:ascii="Times New Roman" w:eastAsia="Times New Roman" w:hAnsi="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FE5765"/>
    <w:pPr>
      <w:ind w:left="706" w:hanging="706"/>
      <w:jc w:val="left"/>
    </w:pPr>
    <w:rPr>
      <w:bCs/>
    </w:rPr>
  </w:style>
  <w:style w:type="paragraph" w:customStyle="1" w:styleId="BlockQuotation">
    <w:name w:val="Block Quotation"/>
    <w:basedOn w:val="Normal"/>
    <w:rsid w:val="00FE5765"/>
    <w:pPr>
      <w:ind w:left="855" w:right="-72" w:hanging="315"/>
    </w:pPr>
    <w:rPr>
      <w:lang w:val="en-GB" w:eastAsia="fr-FR"/>
    </w:rPr>
  </w:style>
  <w:style w:type="paragraph" w:customStyle="1" w:styleId="Header3-Paragraph">
    <w:name w:val="Header 3 - Paragraph"/>
    <w:basedOn w:val="Normal"/>
    <w:rsid w:val="00FE5765"/>
    <w:pPr>
      <w:tabs>
        <w:tab w:val="num" w:pos="864"/>
        <w:tab w:val="num" w:pos="1152"/>
      </w:tabs>
      <w:spacing w:after="200"/>
      <w:ind w:left="1238" w:hanging="619"/>
    </w:pPr>
    <w:rPr>
      <w:lang w:eastAsia="fr-FR"/>
    </w:rPr>
  </w:style>
  <w:style w:type="paragraph" w:customStyle="1" w:styleId="outlinebullet">
    <w:name w:val="outlinebullet"/>
    <w:basedOn w:val="Normal"/>
    <w:rsid w:val="00FE5765"/>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FE5765"/>
    <w:pPr>
      <w:keepNext/>
      <w:tabs>
        <w:tab w:val="num" w:pos="360"/>
        <w:tab w:val="num" w:pos="420"/>
      </w:tabs>
      <w:ind w:left="360" w:hanging="360"/>
    </w:pPr>
    <w:rPr>
      <w:lang w:eastAsia="fr-FR"/>
    </w:rPr>
  </w:style>
  <w:style w:type="paragraph" w:customStyle="1" w:styleId="Outline2">
    <w:name w:val="Outline2"/>
    <w:basedOn w:val="Normal"/>
    <w:rsid w:val="00FE5765"/>
    <w:pPr>
      <w:tabs>
        <w:tab w:val="num" w:pos="360"/>
        <w:tab w:val="num" w:pos="420"/>
        <w:tab w:val="num" w:pos="864"/>
      </w:tabs>
      <w:spacing w:before="240"/>
      <w:ind w:left="864" w:hanging="504"/>
      <w:jc w:val="left"/>
    </w:pPr>
    <w:rPr>
      <w:kern w:val="28"/>
      <w:lang w:eastAsia="fr-FR"/>
    </w:rPr>
  </w:style>
  <w:style w:type="paragraph" w:customStyle="1" w:styleId="a11">
    <w:name w:val="a1 1"/>
    <w:rsid w:val="00FE5765"/>
    <w:pPr>
      <w:widowControl w:val="0"/>
      <w:tabs>
        <w:tab w:val="left" w:pos="-720"/>
      </w:tabs>
      <w:suppressAutoHyphens/>
    </w:pPr>
    <w:rPr>
      <w:rFonts w:ascii="CG Times" w:eastAsia="Times New Roman" w:hAnsi="CG Times" w:cs="Times New Roman"/>
      <w:szCs w:val="20"/>
      <w:lang w:val="en-US"/>
    </w:rPr>
  </w:style>
  <w:style w:type="paragraph" w:customStyle="1" w:styleId="REGULAR3">
    <w:name w:val="REGULAR 3"/>
    <w:rsid w:val="00FE5765"/>
    <w:pPr>
      <w:widowControl w:val="0"/>
      <w:tabs>
        <w:tab w:val="left" w:pos="0"/>
        <w:tab w:val="right" w:pos="1560"/>
        <w:tab w:val="left" w:pos="1800"/>
        <w:tab w:val="left" w:pos="2160"/>
      </w:tabs>
      <w:suppressAutoHyphens/>
    </w:pPr>
    <w:rPr>
      <w:rFonts w:ascii="CG Times" w:eastAsia="Times New Roman" w:hAnsi="CG Times" w:cs="Times New Roman"/>
      <w:szCs w:val="20"/>
      <w:lang w:val="en-US"/>
    </w:rPr>
  </w:style>
  <w:style w:type="character" w:customStyle="1" w:styleId="Heading3CharChar">
    <w:name w:val="Heading 3 Char Char"/>
    <w:aliases w:val="Section Header3 Char Char Char Char"/>
    <w:rsid w:val="00FE5765"/>
    <w:rPr>
      <w:sz w:val="24"/>
      <w:lang w:val="en-US" w:eastAsia="fr-FR" w:bidi="ar-SA"/>
    </w:rPr>
  </w:style>
  <w:style w:type="paragraph" w:customStyle="1" w:styleId="UGHeader1">
    <w:name w:val="UG Header 1"/>
    <w:basedOn w:val="Heading1"/>
    <w:next w:val="Normal"/>
    <w:rsid w:val="00FE5765"/>
    <w:pPr>
      <w:spacing w:before="240"/>
    </w:pPr>
    <w:rPr>
      <w:smallCaps w:val="0"/>
    </w:rPr>
  </w:style>
  <w:style w:type="paragraph" w:customStyle="1" w:styleId="UG-Sec3-Heading3">
    <w:name w:val="UG - Sec 3 - Heading 3"/>
    <w:basedOn w:val="Normal"/>
    <w:rsid w:val="00FE5765"/>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FE5765"/>
  </w:style>
  <w:style w:type="paragraph" w:customStyle="1" w:styleId="UG-Sec3b-Heading3">
    <w:name w:val="UG - Sec 3b - Heading 3"/>
    <w:basedOn w:val="UG-Sec3-Heading3"/>
    <w:rsid w:val="00FE5765"/>
  </w:style>
  <w:style w:type="paragraph" w:customStyle="1" w:styleId="UG-Sec3b-Heading4">
    <w:name w:val="UG - Sec 3b - Heading 4"/>
    <w:basedOn w:val="Normal"/>
    <w:rsid w:val="00FE5765"/>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FE5765"/>
    <w:pPr>
      <w:spacing w:before="120" w:after="240"/>
      <w:jc w:val="center"/>
    </w:pPr>
    <w:rPr>
      <w:b/>
      <w:sz w:val="36"/>
    </w:rPr>
  </w:style>
  <w:style w:type="paragraph" w:customStyle="1" w:styleId="SectionVHeading2">
    <w:name w:val="Section V. Heading 2"/>
    <w:basedOn w:val="SectionVHeader"/>
    <w:rsid w:val="00FE5765"/>
    <w:pPr>
      <w:spacing w:before="120" w:after="200"/>
    </w:pPr>
    <w:rPr>
      <w:sz w:val="28"/>
    </w:rPr>
  </w:style>
  <w:style w:type="paragraph" w:customStyle="1" w:styleId="UG-Sec4-heading3">
    <w:name w:val="UG-Sec 4 - heading 3"/>
    <w:basedOn w:val="Normal"/>
    <w:rsid w:val="00FE5765"/>
    <w:pPr>
      <w:spacing w:before="120" w:after="200"/>
      <w:jc w:val="center"/>
    </w:pPr>
    <w:rPr>
      <w:b/>
      <w:sz w:val="28"/>
      <w:szCs w:val="28"/>
    </w:rPr>
  </w:style>
  <w:style w:type="paragraph" w:customStyle="1" w:styleId="Section1Header2">
    <w:name w:val="Section 1 Header 2"/>
    <w:basedOn w:val="StyleHeader1-ClausesLeft0Hanging03After0pt"/>
    <w:rsid w:val="00FE5765"/>
    <w:rPr>
      <w:lang w:val="en-US"/>
    </w:rPr>
  </w:style>
  <w:style w:type="paragraph" w:customStyle="1" w:styleId="Section1Header1">
    <w:name w:val="Section 1 Header 1"/>
    <w:basedOn w:val="BodyText2"/>
    <w:rsid w:val="00FE5765"/>
    <w:pPr>
      <w:spacing w:before="120" w:after="200"/>
      <w:jc w:val="center"/>
    </w:pPr>
    <w:rPr>
      <w:b/>
      <w:bCs/>
      <w:i w:val="0"/>
      <w:iCs/>
      <w:sz w:val="28"/>
    </w:rPr>
  </w:style>
  <w:style w:type="paragraph" w:customStyle="1" w:styleId="Section4heading">
    <w:name w:val="Section 4 heading"/>
    <w:basedOn w:val="Normal"/>
    <w:next w:val="Normal"/>
    <w:rsid w:val="00FE5765"/>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FE5765"/>
    <w:pPr>
      <w:widowControl w:val="0"/>
      <w:autoSpaceDE w:val="0"/>
      <w:autoSpaceDN w:val="0"/>
      <w:spacing w:line="384" w:lineRule="atLeast"/>
      <w:jc w:val="left"/>
    </w:pPr>
    <w:rPr>
      <w:szCs w:val="24"/>
    </w:rPr>
  </w:style>
  <w:style w:type="paragraph" w:customStyle="1" w:styleId="Sec3header">
    <w:name w:val="Sec3 header"/>
    <w:basedOn w:val="Style11"/>
    <w:rsid w:val="00FE5765"/>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FE5765"/>
    <w:pPr>
      <w:widowControl w:val="0"/>
      <w:autoSpaceDE w:val="0"/>
      <w:autoSpaceDN w:val="0"/>
      <w:adjustRightInd w:val="0"/>
      <w:jc w:val="left"/>
    </w:pPr>
    <w:rPr>
      <w:szCs w:val="24"/>
    </w:rPr>
  </w:style>
  <w:style w:type="paragraph" w:customStyle="1" w:styleId="Style17">
    <w:name w:val="Style 17"/>
    <w:basedOn w:val="Normal"/>
    <w:rsid w:val="00FE5765"/>
    <w:pPr>
      <w:widowControl w:val="0"/>
      <w:autoSpaceDE w:val="0"/>
      <w:autoSpaceDN w:val="0"/>
      <w:spacing w:line="264" w:lineRule="exact"/>
      <w:ind w:left="576" w:hanging="360"/>
      <w:jc w:val="left"/>
    </w:pPr>
    <w:rPr>
      <w:szCs w:val="24"/>
    </w:rPr>
  </w:style>
  <w:style w:type="paragraph" w:customStyle="1" w:styleId="Style20">
    <w:name w:val="Style 20"/>
    <w:basedOn w:val="Normal"/>
    <w:rsid w:val="00FE5765"/>
    <w:pPr>
      <w:widowControl w:val="0"/>
      <w:autoSpaceDE w:val="0"/>
      <w:autoSpaceDN w:val="0"/>
      <w:spacing w:before="144" w:after="360" w:line="264" w:lineRule="exact"/>
      <w:jc w:val="left"/>
    </w:pPr>
    <w:rPr>
      <w:szCs w:val="24"/>
    </w:rPr>
  </w:style>
  <w:style w:type="paragraph" w:customStyle="1" w:styleId="Header1">
    <w:name w:val="Header1"/>
    <w:basedOn w:val="Normal"/>
    <w:rsid w:val="00FE5765"/>
    <w:pPr>
      <w:widowControl w:val="0"/>
      <w:autoSpaceDE w:val="0"/>
      <w:autoSpaceDN w:val="0"/>
      <w:spacing w:before="240" w:after="480"/>
      <w:jc w:val="center"/>
    </w:pPr>
    <w:rPr>
      <w:b/>
      <w:bCs/>
      <w:spacing w:val="4"/>
      <w:sz w:val="44"/>
      <w:szCs w:val="46"/>
    </w:rPr>
  </w:style>
  <w:style w:type="paragraph" w:customStyle="1" w:styleId="Default">
    <w:name w:val="Default"/>
    <w:rsid w:val="00FE5765"/>
    <w:pPr>
      <w:autoSpaceDE w:val="0"/>
      <w:autoSpaceDN w:val="0"/>
      <w:adjustRightInd w:val="0"/>
    </w:pPr>
    <w:rPr>
      <w:rFonts w:ascii="Times New Roman" w:eastAsia="Times New Roman" w:hAnsi="Times New Roman" w:cs="Times New Roman"/>
      <w:color w:val="000000"/>
      <w:lang w:val="en-US"/>
    </w:rPr>
  </w:style>
  <w:style w:type="paragraph" w:customStyle="1" w:styleId="Head1">
    <w:name w:val="Head1"/>
    <w:basedOn w:val="Normal"/>
    <w:rsid w:val="00FE5765"/>
    <w:pPr>
      <w:suppressAutoHyphens/>
      <w:spacing w:after="100"/>
      <w:jc w:val="center"/>
    </w:pPr>
    <w:rPr>
      <w:rFonts w:ascii="Times New Roman Bold" w:hAnsi="Times New Roman Bold"/>
      <w:b/>
    </w:rPr>
  </w:style>
  <w:style w:type="paragraph" w:customStyle="1" w:styleId="Style12">
    <w:name w:val="Style 12"/>
    <w:basedOn w:val="Normal"/>
    <w:rsid w:val="00FE5765"/>
    <w:pPr>
      <w:widowControl w:val="0"/>
      <w:autoSpaceDE w:val="0"/>
      <w:autoSpaceDN w:val="0"/>
      <w:spacing w:line="264" w:lineRule="exact"/>
      <w:ind w:hanging="576"/>
    </w:pPr>
    <w:rPr>
      <w:szCs w:val="24"/>
    </w:rPr>
  </w:style>
  <w:style w:type="paragraph" w:customStyle="1" w:styleId="TextBox">
    <w:name w:val="Text Box"/>
    <w:rsid w:val="00FE5765"/>
    <w:pPr>
      <w:keepNext/>
      <w:keepLines/>
      <w:tabs>
        <w:tab w:val="left" w:pos="-720"/>
      </w:tabs>
      <w:suppressAutoHyphens/>
      <w:jc w:val="both"/>
    </w:pPr>
    <w:rPr>
      <w:rFonts w:ascii="Times New Roman" w:eastAsia="Times New Roman" w:hAnsi="Times New Roman" w:cs="Times New Roman"/>
      <w:spacing w:val="-2"/>
      <w:sz w:val="22"/>
      <w:szCs w:val="20"/>
      <w:lang w:val="en-US"/>
    </w:rPr>
  </w:style>
  <w:style w:type="paragraph" w:customStyle="1" w:styleId="Sub-ClauseText">
    <w:name w:val="Sub-Clause Text"/>
    <w:basedOn w:val="Normal"/>
    <w:rsid w:val="00FE5765"/>
    <w:pPr>
      <w:spacing w:before="120" w:after="120"/>
    </w:pPr>
    <w:rPr>
      <w:spacing w:val="-4"/>
    </w:rPr>
  </w:style>
  <w:style w:type="paragraph" w:customStyle="1" w:styleId="Heading1-Clausename">
    <w:name w:val="Heading 1- Clause name"/>
    <w:basedOn w:val="Normal"/>
    <w:rsid w:val="00FE5765"/>
    <w:pPr>
      <w:tabs>
        <w:tab w:val="num" w:pos="360"/>
      </w:tabs>
      <w:spacing w:before="120" w:after="120"/>
      <w:ind w:left="360" w:hanging="360"/>
      <w:jc w:val="left"/>
    </w:pPr>
    <w:rPr>
      <w:b/>
    </w:rPr>
  </w:style>
  <w:style w:type="paragraph" w:customStyle="1" w:styleId="sec7-clauses0">
    <w:name w:val="sec7-clauses"/>
    <w:basedOn w:val="Heading1-Clausename"/>
    <w:rsid w:val="00FE5765"/>
  </w:style>
  <w:style w:type="paragraph" w:customStyle="1" w:styleId="Sec1-Clauses">
    <w:name w:val="Sec1-Clauses"/>
    <w:basedOn w:val="Heading1-Clausename"/>
    <w:rsid w:val="00FE5765"/>
  </w:style>
  <w:style w:type="paragraph" w:styleId="DocumentMap">
    <w:name w:val="Document Map"/>
    <w:basedOn w:val="Normal"/>
    <w:link w:val="DocumentMapChar"/>
    <w:rsid w:val="00FE5765"/>
    <w:pPr>
      <w:shd w:val="clear" w:color="auto" w:fill="000080"/>
      <w:jc w:val="left"/>
    </w:pPr>
    <w:rPr>
      <w:rFonts w:ascii="Tahoma" w:hAnsi="Tahoma"/>
    </w:rPr>
  </w:style>
  <w:style w:type="character" w:customStyle="1" w:styleId="DocumentMapChar">
    <w:name w:val="Document Map Char"/>
    <w:basedOn w:val="DefaultParagraphFont"/>
    <w:link w:val="DocumentMap"/>
    <w:rsid w:val="00FE5765"/>
    <w:rPr>
      <w:rFonts w:ascii="Tahoma" w:eastAsia="Times New Roman" w:hAnsi="Tahoma" w:cs="Times New Roman"/>
      <w:szCs w:val="20"/>
      <w:shd w:val="clear" w:color="auto" w:fill="000080"/>
      <w:lang w:val="en-US"/>
    </w:rPr>
  </w:style>
  <w:style w:type="paragraph" w:customStyle="1" w:styleId="Head12">
    <w:name w:val="Head 1.2"/>
    <w:basedOn w:val="Normal"/>
    <w:rsid w:val="00FE5765"/>
    <w:pPr>
      <w:tabs>
        <w:tab w:val="num" w:pos="360"/>
      </w:tabs>
      <w:ind w:left="360" w:hanging="360"/>
    </w:pPr>
    <w:rPr>
      <w:rFonts w:ascii="Arial" w:hAnsi="Arial"/>
      <w:sz w:val="20"/>
    </w:rPr>
  </w:style>
  <w:style w:type="paragraph" w:customStyle="1" w:styleId="ChapterNumber">
    <w:name w:val="ChapterNumber"/>
    <w:rsid w:val="00FE5765"/>
    <w:pPr>
      <w:tabs>
        <w:tab w:val="left" w:pos="-720"/>
      </w:tabs>
      <w:suppressAutoHyphens/>
    </w:pPr>
    <w:rPr>
      <w:rFonts w:ascii="CG Times" w:eastAsia="Times New Roman" w:hAnsi="CG Times" w:cs="Times New Roman"/>
      <w:sz w:val="22"/>
      <w:szCs w:val="20"/>
      <w:lang w:val="en-US"/>
    </w:rPr>
  </w:style>
  <w:style w:type="paragraph" w:customStyle="1" w:styleId="Heading1a">
    <w:name w:val="Heading 1a"/>
    <w:rsid w:val="00FE5765"/>
    <w:pPr>
      <w:keepNext/>
      <w:keepLines/>
      <w:tabs>
        <w:tab w:val="left" w:pos="-720"/>
      </w:tabs>
      <w:suppressAutoHyphens/>
      <w:jc w:val="center"/>
    </w:pPr>
    <w:rPr>
      <w:rFonts w:ascii="Times New Roman" w:eastAsia="Times New Roman" w:hAnsi="Times New Roman" w:cs="Times New Roman"/>
      <w:b/>
      <w:smallCaps/>
      <w:sz w:val="32"/>
      <w:szCs w:val="20"/>
      <w:lang w:val="en-US"/>
    </w:rPr>
  </w:style>
  <w:style w:type="paragraph" w:customStyle="1" w:styleId="SectionIIIHeading1">
    <w:name w:val="Section III Heading 1"/>
    <w:qFormat/>
    <w:rsid w:val="00FE5765"/>
    <w:pPr>
      <w:spacing w:before="120" w:after="240"/>
    </w:pPr>
    <w:rPr>
      <w:rFonts w:ascii="Times New Roman" w:eastAsia="Times New Roman" w:hAnsi="Times New Roman" w:cs="Times New Roman"/>
      <w:b/>
      <w:szCs w:val="20"/>
      <w:lang w:val="en-US"/>
    </w:rPr>
  </w:style>
  <w:style w:type="character" w:customStyle="1" w:styleId="Heading1Char1">
    <w:name w:val="Heading 1 Char1"/>
    <w:aliases w:val="Document Header1 Char1,ClauseGroup_Title Char1"/>
    <w:rsid w:val="00FE5765"/>
    <w:rPr>
      <w:rFonts w:ascii="Cambria" w:eastAsia="Times New Roman" w:hAnsi="Cambria" w:cs="Times New Roman"/>
      <w:b/>
      <w:bCs/>
      <w:color w:val="365F91"/>
      <w:sz w:val="28"/>
      <w:szCs w:val="28"/>
    </w:rPr>
  </w:style>
  <w:style w:type="character" w:customStyle="1" w:styleId="st">
    <w:name w:val="st"/>
    <w:basedOn w:val="DefaultParagraphFont"/>
    <w:rsid w:val="00FE5765"/>
  </w:style>
  <w:style w:type="paragraph" w:customStyle="1" w:styleId="plane">
    <w:name w:val="plane"/>
    <w:basedOn w:val="Normal"/>
    <w:rsid w:val="00FE5765"/>
    <w:pPr>
      <w:suppressAutoHyphens/>
    </w:pPr>
    <w:rPr>
      <w:rFonts w:ascii="Tms Rmn" w:hAnsi="Tms Rmn"/>
    </w:rPr>
  </w:style>
  <w:style w:type="paragraph" w:customStyle="1" w:styleId="S1-Header2">
    <w:name w:val="S1-Header2"/>
    <w:basedOn w:val="Normal"/>
    <w:rsid w:val="00FE5765"/>
    <w:pPr>
      <w:tabs>
        <w:tab w:val="num" w:pos="360"/>
      </w:tabs>
      <w:spacing w:after="200"/>
      <w:jc w:val="left"/>
    </w:pPr>
    <w:rPr>
      <w:b/>
      <w:szCs w:val="24"/>
    </w:rPr>
  </w:style>
  <w:style w:type="paragraph" w:customStyle="1" w:styleId="S4-Header2">
    <w:name w:val="S4-Header 2"/>
    <w:basedOn w:val="Normal"/>
    <w:rsid w:val="00FE5765"/>
    <w:pPr>
      <w:spacing w:before="120" w:after="240"/>
      <w:jc w:val="center"/>
    </w:pPr>
    <w:rPr>
      <w:b/>
      <w:sz w:val="32"/>
      <w:szCs w:val="24"/>
    </w:rPr>
  </w:style>
  <w:style w:type="paragraph" w:styleId="NormalIndent">
    <w:name w:val="Normal Indent"/>
    <w:basedOn w:val="Normal"/>
    <w:unhideWhenUsed/>
    <w:rsid w:val="00FE5765"/>
    <w:pPr>
      <w:ind w:left="720"/>
      <w:jc w:val="left"/>
    </w:pPr>
    <w:rPr>
      <w:szCs w:val="24"/>
    </w:rPr>
  </w:style>
  <w:style w:type="paragraph" w:styleId="ListBullet">
    <w:name w:val="List Bullet"/>
    <w:basedOn w:val="Normal"/>
    <w:autoRedefine/>
    <w:unhideWhenUsed/>
    <w:rsid w:val="00FE5765"/>
    <w:pPr>
      <w:tabs>
        <w:tab w:val="num" w:pos="360"/>
      </w:tabs>
      <w:ind w:left="360" w:hanging="360"/>
      <w:jc w:val="left"/>
    </w:pPr>
    <w:rPr>
      <w:sz w:val="20"/>
    </w:rPr>
  </w:style>
  <w:style w:type="paragraph" w:styleId="List2">
    <w:name w:val="List 2"/>
    <w:basedOn w:val="Normal"/>
    <w:unhideWhenUsed/>
    <w:rsid w:val="00FE5765"/>
    <w:pPr>
      <w:ind w:left="720" w:hanging="360"/>
      <w:jc w:val="left"/>
    </w:pPr>
    <w:rPr>
      <w:szCs w:val="24"/>
    </w:rPr>
  </w:style>
  <w:style w:type="paragraph" w:styleId="List3">
    <w:name w:val="List 3"/>
    <w:basedOn w:val="Normal"/>
    <w:unhideWhenUsed/>
    <w:rsid w:val="00FE5765"/>
    <w:pPr>
      <w:ind w:left="1080" w:hanging="360"/>
      <w:jc w:val="left"/>
    </w:pPr>
    <w:rPr>
      <w:szCs w:val="24"/>
    </w:rPr>
  </w:style>
  <w:style w:type="paragraph" w:styleId="ListBullet2">
    <w:name w:val="List Bullet 2"/>
    <w:basedOn w:val="Normal"/>
    <w:autoRedefine/>
    <w:unhideWhenUsed/>
    <w:rsid w:val="00FE5765"/>
    <w:pPr>
      <w:tabs>
        <w:tab w:val="num" w:pos="720"/>
      </w:tabs>
      <w:ind w:left="720" w:hanging="360"/>
      <w:jc w:val="left"/>
    </w:pPr>
    <w:rPr>
      <w:sz w:val="20"/>
    </w:rPr>
  </w:style>
  <w:style w:type="paragraph" w:styleId="ListBullet3">
    <w:name w:val="List Bullet 3"/>
    <w:basedOn w:val="Normal"/>
    <w:autoRedefine/>
    <w:unhideWhenUsed/>
    <w:rsid w:val="00FE5765"/>
    <w:pPr>
      <w:tabs>
        <w:tab w:val="num" w:pos="1080"/>
      </w:tabs>
      <w:ind w:left="1080" w:hanging="360"/>
      <w:jc w:val="left"/>
    </w:pPr>
    <w:rPr>
      <w:sz w:val="20"/>
    </w:rPr>
  </w:style>
  <w:style w:type="paragraph" w:styleId="ListBullet4">
    <w:name w:val="List Bullet 4"/>
    <w:basedOn w:val="Normal"/>
    <w:autoRedefine/>
    <w:unhideWhenUsed/>
    <w:rsid w:val="00FE5765"/>
    <w:pPr>
      <w:tabs>
        <w:tab w:val="num" w:pos="1440"/>
      </w:tabs>
      <w:ind w:left="1440" w:hanging="360"/>
      <w:jc w:val="left"/>
    </w:pPr>
    <w:rPr>
      <w:sz w:val="20"/>
    </w:rPr>
  </w:style>
  <w:style w:type="paragraph" w:styleId="ListBullet5">
    <w:name w:val="List Bullet 5"/>
    <w:basedOn w:val="Normal"/>
    <w:autoRedefine/>
    <w:unhideWhenUsed/>
    <w:rsid w:val="00FE5765"/>
    <w:pPr>
      <w:tabs>
        <w:tab w:val="num" w:pos="1800"/>
      </w:tabs>
      <w:ind w:left="1800" w:hanging="360"/>
      <w:jc w:val="left"/>
    </w:pPr>
    <w:rPr>
      <w:sz w:val="20"/>
    </w:rPr>
  </w:style>
  <w:style w:type="paragraph" w:styleId="ListNumber2">
    <w:name w:val="List Number 2"/>
    <w:basedOn w:val="Normal"/>
    <w:unhideWhenUsed/>
    <w:rsid w:val="00FE5765"/>
    <w:pPr>
      <w:tabs>
        <w:tab w:val="num" w:pos="720"/>
      </w:tabs>
      <w:ind w:left="720" w:hanging="360"/>
      <w:jc w:val="left"/>
    </w:pPr>
    <w:rPr>
      <w:sz w:val="20"/>
    </w:rPr>
  </w:style>
  <w:style w:type="paragraph" w:styleId="ListNumber3">
    <w:name w:val="List Number 3"/>
    <w:basedOn w:val="Normal"/>
    <w:unhideWhenUsed/>
    <w:rsid w:val="00FE5765"/>
    <w:pPr>
      <w:tabs>
        <w:tab w:val="num" w:pos="1080"/>
      </w:tabs>
      <w:ind w:left="1080" w:hanging="360"/>
      <w:jc w:val="left"/>
    </w:pPr>
    <w:rPr>
      <w:sz w:val="20"/>
    </w:rPr>
  </w:style>
  <w:style w:type="paragraph" w:styleId="ListNumber4">
    <w:name w:val="List Number 4"/>
    <w:basedOn w:val="Normal"/>
    <w:unhideWhenUsed/>
    <w:rsid w:val="00FE5765"/>
    <w:pPr>
      <w:tabs>
        <w:tab w:val="num" w:pos="1440"/>
      </w:tabs>
      <w:ind w:left="1440" w:hanging="360"/>
      <w:jc w:val="left"/>
    </w:pPr>
    <w:rPr>
      <w:sz w:val="20"/>
    </w:rPr>
  </w:style>
  <w:style w:type="paragraph" w:styleId="ListNumber5">
    <w:name w:val="List Number 5"/>
    <w:basedOn w:val="Normal"/>
    <w:unhideWhenUsed/>
    <w:rsid w:val="00FE5765"/>
    <w:pPr>
      <w:tabs>
        <w:tab w:val="num" w:pos="1800"/>
      </w:tabs>
      <w:ind w:left="1800" w:hanging="360"/>
      <w:jc w:val="left"/>
    </w:pPr>
    <w:rPr>
      <w:sz w:val="20"/>
    </w:rPr>
  </w:style>
  <w:style w:type="paragraph" w:styleId="ListContinue2">
    <w:name w:val="List Continue 2"/>
    <w:basedOn w:val="Normal"/>
    <w:unhideWhenUsed/>
    <w:rsid w:val="00FE5765"/>
    <w:pPr>
      <w:spacing w:after="120"/>
      <w:ind w:left="720"/>
      <w:jc w:val="left"/>
    </w:pPr>
    <w:rPr>
      <w:szCs w:val="24"/>
    </w:rPr>
  </w:style>
  <w:style w:type="paragraph" w:styleId="ListContinue3">
    <w:name w:val="List Continue 3"/>
    <w:basedOn w:val="Normal"/>
    <w:unhideWhenUsed/>
    <w:rsid w:val="00FE5765"/>
    <w:pPr>
      <w:spacing w:after="120"/>
      <w:ind w:left="1080"/>
      <w:jc w:val="left"/>
    </w:pPr>
    <w:rPr>
      <w:szCs w:val="24"/>
    </w:rPr>
  </w:style>
  <w:style w:type="paragraph" w:styleId="MessageHeader">
    <w:name w:val="Message Header"/>
    <w:basedOn w:val="Normal"/>
    <w:link w:val="MessageHeaderChar"/>
    <w:unhideWhenUsed/>
    <w:rsid w:val="00FE5765"/>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FE5765"/>
    <w:rPr>
      <w:rFonts w:ascii="Arial" w:eastAsia="Times New Roman" w:hAnsi="Arial" w:cs="Times New Roman"/>
      <w:shd w:val="pct20" w:color="auto" w:fill="auto"/>
      <w:lang w:val="en-US"/>
    </w:rPr>
  </w:style>
  <w:style w:type="paragraph" w:styleId="NoteHeading">
    <w:name w:val="Note Heading"/>
    <w:basedOn w:val="Normal"/>
    <w:next w:val="Normal"/>
    <w:link w:val="NoteHeadingChar"/>
    <w:unhideWhenUsed/>
    <w:rsid w:val="00FE5765"/>
    <w:pPr>
      <w:suppressAutoHyphens/>
      <w:overflowPunct w:val="0"/>
      <w:autoSpaceDE w:val="0"/>
      <w:autoSpaceDN w:val="0"/>
      <w:adjustRightInd w:val="0"/>
    </w:pPr>
  </w:style>
  <w:style w:type="character" w:customStyle="1" w:styleId="NoteHeadingChar">
    <w:name w:val="Note Heading Char"/>
    <w:basedOn w:val="DefaultParagraphFont"/>
    <w:link w:val="NoteHeading"/>
    <w:rsid w:val="00FE5765"/>
    <w:rPr>
      <w:rFonts w:ascii="Times New Roman" w:eastAsia="Times New Roman" w:hAnsi="Times New Roman" w:cs="Times New Roman"/>
      <w:szCs w:val="20"/>
      <w:lang w:val="en-US"/>
    </w:rPr>
  </w:style>
  <w:style w:type="paragraph" w:customStyle="1" w:styleId="SectionTitle">
    <w:name w:val="Section Title"/>
    <w:next w:val="Normal"/>
    <w:rsid w:val="00FE5765"/>
    <w:pPr>
      <w:spacing w:after="200"/>
      <w:jc w:val="center"/>
    </w:pPr>
    <w:rPr>
      <w:rFonts w:ascii="Times New Roman" w:eastAsia="Times New Roman" w:hAnsi="Times New Roman" w:cs="Times New Roman"/>
      <w:b/>
      <w:sz w:val="44"/>
      <w:szCs w:val="20"/>
      <w:lang w:val="en-GB"/>
    </w:rPr>
  </w:style>
  <w:style w:type="paragraph" w:customStyle="1" w:styleId="Level3Body">
    <w:name w:val="Level 3 (Body)"/>
    <w:rsid w:val="00FE5765"/>
    <w:pPr>
      <w:tabs>
        <w:tab w:val="left" w:pos="1502"/>
      </w:tabs>
      <w:spacing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FE5765"/>
    <w:pPr>
      <w:jc w:val="left"/>
    </w:pPr>
    <w:rPr>
      <w:szCs w:val="24"/>
    </w:rPr>
  </w:style>
  <w:style w:type="paragraph" w:customStyle="1" w:styleId="ShortReturnAddress">
    <w:name w:val="Short Return Address"/>
    <w:basedOn w:val="Normal"/>
    <w:rsid w:val="00FE5765"/>
    <w:pPr>
      <w:jc w:val="left"/>
    </w:pPr>
    <w:rPr>
      <w:szCs w:val="24"/>
    </w:rPr>
  </w:style>
  <w:style w:type="paragraph" w:customStyle="1" w:styleId="BHead">
    <w:name w:val="B Head"/>
    <w:rsid w:val="00FE5765"/>
    <w:pPr>
      <w:tabs>
        <w:tab w:val="left" w:pos="-720"/>
      </w:tabs>
      <w:suppressAutoHyphens/>
      <w:overflowPunct w:val="0"/>
      <w:autoSpaceDE w:val="0"/>
      <w:autoSpaceDN w:val="0"/>
      <w:adjustRightInd w:val="0"/>
    </w:pPr>
    <w:rPr>
      <w:rFonts w:ascii="Times New Roman" w:eastAsia="Times New Roman" w:hAnsi="Times New Roman" w:cs="Times New Roman"/>
      <w:sz w:val="20"/>
      <w:szCs w:val="20"/>
      <w:lang w:val="en-US"/>
    </w:rPr>
  </w:style>
  <w:style w:type="paragraph" w:customStyle="1" w:styleId="CHead">
    <w:name w:val="C Head"/>
    <w:rsid w:val="00FE5765"/>
    <w:pPr>
      <w:tabs>
        <w:tab w:val="left" w:pos="-720"/>
      </w:tabs>
      <w:suppressAutoHyphens/>
      <w:overflowPunct w:val="0"/>
      <w:autoSpaceDE w:val="0"/>
      <w:autoSpaceDN w:val="0"/>
      <w:adjustRightInd w:val="0"/>
    </w:pPr>
    <w:rPr>
      <w:rFonts w:ascii="Times New Roman" w:eastAsia="Times New Roman" w:hAnsi="Times New Roman" w:cs="Times New Roman"/>
      <w:sz w:val="20"/>
      <w:szCs w:val="20"/>
      <w:lang w:val="en-US"/>
    </w:rPr>
  </w:style>
  <w:style w:type="paragraph" w:customStyle="1" w:styleId="SecNoHe">
    <w:name w:val="Sec No. &amp; He"/>
    <w:rsid w:val="00FE5765"/>
    <w:pPr>
      <w:tabs>
        <w:tab w:val="left" w:pos="-720"/>
      </w:tabs>
      <w:suppressAutoHyphens/>
      <w:overflowPunct w:val="0"/>
      <w:autoSpaceDE w:val="0"/>
      <w:autoSpaceDN w:val="0"/>
      <w:adjustRightInd w:val="0"/>
    </w:pPr>
    <w:rPr>
      <w:rFonts w:ascii="Times New Roman" w:eastAsia="Times New Roman" w:hAnsi="Times New Roman" w:cs="Times New Roman"/>
      <w:sz w:val="20"/>
      <w:szCs w:val="20"/>
      <w:lang w:val="en-US"/>
    </w:rPr>
  </w:style>
  <w:style w:type="paragraph" w:customStyle="1" w:styleId="RightPar10">
    <w:name w:val="Right Par[1]"/>
    <w:rsid w:val="00FE5765"/>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cs="Times New Roman"/>
      <w:b/>
      <w:i/>
      <w:szCs w:val="20"/>
      <w:lang w:val="en-US"/>
    </w:rPr>
  </w:style>
  <w:style w:type="paragraph" w:customStyle="1" w:styleId="RightPar20">
    <w:name w:val="Right Par[2]"/>
    <w:rsid w:val="00FE5765"/>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cs="Times New Roman"/>
      <w:b/>
      <w:i/>
      <w:szCs w:val="20"/>
      <w:lang w:val="en-US"/>
    </w:rPr>
  </w:style>
  <w:style w:type="paragraph" w:customStyle="1" w:styleId="RightPar30">
    <w:name w:val="Right Par[3]"/>
    <w:rsid w:val="00FE5765"/>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cs="Times New Roman"/>
      <w:b/>
      <w:i/>
      <w:szCs w:val="20"/>
      <w:lang w:val="en-US"/>
    </w:rPr>
  </w:style>
  <w:style w:type="paragraph" w:customStyle="1" w:styleId="RightPar40">
    <w:name w:val="Right Par[4]"/>
    <w:rsid w:val="00FE5765"/>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cs="Times New Roman"/>
      <w:b/>
      <w:i/>
      <w:szCs w:val="20"/>
      <w:lang w:val="en-US"/>
    </w:rPr>
  </w:style>
  <w:style w:type="paragraph" w:customStyle="1" w:styleId="RightPar50">
    <w:name w:val="Right Par[5]"/>
    <w:rsid w:val="00FE5765"/>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cs="Times New Roman"/>
      <w:b/>
      <w:i/>
      <w:szCs w:val="20"/>
      <w:lang w:val="en-US"/>
    </w:rPr>
  </w:style>
  <w:style w:type="paragraph" w:customStyle="1" w:styleId="RightPar60">
    <w:name w:val="Right Par[6]"/>
    <w:rsid w:val="00FE5765"/>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cs="Times New Roman"/>
      <w:b/>
      <w:i/>
      <w:szCs w:val="20"/>
      <w:lang w:val="en-US"/>
    </w:rPr>
  </w:style>
  <w:style w:type="paragraph" w:customStyle="1" w:styleId="RightPar70">
    <w:name w:val="Right Par[7]"/>
    <w:rsid w:val="00FE5765"/>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cs="Times New Roman"/>
      <w:b/>
      <w:i/>
      <w:szCs w:val="20"/>
      <w:lang w:val="en-US"/>
    </w:rPr>
  </w:style>
  <w:style w:type="paragraph" w:customStyle="1" w:styleId="RightPar80">
    <w:name w:val="Right Par[8]"/>
    <w:rsid w:val="00FE5765"/>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cs="Times New Roman"/>
      <w:b/>
      <w:i/>
      <w:szCs w:val="20"/>
      <w:lang w:val="en-US"/>
    </w:rPr>
  </w:style>
  <w:style w:type="paragraph" w:customStyle="1" w:styleId="text3">
    <w:name w:val="text 3"/>
    <w:basedOn w:val="Normal"/>
    <w:rsid w:val="00FE5765"/>
    <w:pPr>
      <w:spacing w:before="240" w:after="240"/>
      <w:ind w:left="1418"/>
      <w:jc w:val="left"/>
    </w:pPr>
    <w:rPr>
      <w:szCs w:val="24"/>
    </w:rPr>
  </w:style>
  <w:style w:type="paragraph" w:customStyle="1" w:styleId="e4">
    <w:name w:val="e4"/>
    <w:aliases w:val="exh line end"/>
    <w:basedOn w:val="Normal"/>
    <w:next w:val="Normal"/>
    <w:rsid w:val="00FE5765"/>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FE5765"/>
    <w:pPr>
      <w:spacing w:before="120" w:after="200"/>
    </w:pPr>
    <w:rPr>
      <w:b/>
    </w:rPr>
  </w:style>
  <w:style w:type="paragraph" w:customStyle="1" w:styleId="S1-Header1">
    <w:name w:val="S1-Header1"/>
    <w:basedOn w:val="Normal"/>
    <w:rsid w:val="00FE5765"/>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FE5765"/>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FE5765"/>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FE5765"/>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FE5765"/>
    <w:pPr>
      <w:spacing w:before="120" w:after="240"/>
      <w:jc w:val="center"/>
    </w:pPr>
    <w:rPr>
      <w:b/>
      <w:bCs/>
      <w:sz w:val="36"/>
    </w:rPr>
  </w:style>
  <w:style w:type="paragraph" w:customStyle="1" w:styleId="S3-Header1">
    <w:name w:val="S3-Header 1"/>
    <w:basedOn w:val="Normal"/>
    <w:rsid w:val="00FE5765"/>
    <w:pPr>
      <w:spacing w:before="120" w:after="200"/>
      <w:ind w:left="1080" w:hanging="720"/>
    </w:pPr>
    <w:rPr>
      <w:b/>
      <w:bCs/>
      <w:noProof/>
      <w:sz w:val="28"/>
    </w:rPr>
  </w:style>
  <w:style w:type="paragraph" w:customStyle="1" w:styleId="S3-Heading2">
    <w:name w:val="S3-Heading 2"/>
    <w:basedOn w:val="Normal"/>
    <w:rsid w:val="00FE5765"/>
    <w:pPr>
      <w:spacing w:after="200"/>
      <w:ind w:left="1080" w:right="288" w:hanging="720"/>
    </w:pPr>
    <w:rPr>
      <w:b/>
      <w:bCs/>
      <w:szCs w:val="24"/>
    </w:rPr>
  </w:style>
  <w:style w:type="paragraph" w:customStyle="1" w:styleId="S4Header">
    <w:name w:val="S4 Header"/>
    <w:basedOn w:val="Normal"/>
    <w:next w:val="Normal"/>
    <w:rsid w:val="00FE5765"/>
    <w:pPr>
      <w:spacing w:before="120" w:after="240"/>
      <w:jc w:val="center"/>
    </w:pPr>
    <w:rPr>
      <w:b/>
      <w:sz w:val="32"/>
    </w:rPr>
  </w:style>
  <w:style w:type="paragraph" w:customStyle="1" w:styleId="S4-Header10">
    <w:name w:val="S4-Header 1"/>
    <w:basedOn w:val="Normal"/>
    <w:next w:val="Normal"/>
    <w:rsid w:val="00FE5765"/>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FE5765"/>
    <w:pPr>
      <w:spacing w:before="120" w:after="240"/>
      <w:ind w:left="360" w:right="288"/>
    </w:pPr>
    <w:rPr>
      <w:bCs/>
      <w:sz w:val="32"/>
    </w:rPr>
  </w:style>
  <w:style w:type="paragraph" w:customStyle="1" w:styleId="S6-Header1">
    <w:name w:val="S6-Header 1"/>
    <w:basedOn w:val="Normal"/>
    <w:next w:val="Normal"/>
    <w:rsid w:val="00FE5765"/>
    <w:pPr>
      <w:spacing w:before="120" w:after="240"/>
      <w:jc w:val="center"/>
    </w:pPr>
    <w:rPr>
      <w:rFonts w:cs="Arial"/>
      <w:b/>
      <w:sz w:val="32"/>
      <w:szCs w:val="24"/>
    </w:rPr>
  </w:style>
  <w:style w:type="paragraph" w:customStyle="1" w:styleId="Part">
    <w:name w:val="Part"/>
    <w:basedOn w:val="Normal"/>
    <w:rsid w:val="00FE5765"/>
    <w:pPr>
      <w:keepNext/>
      <w:spacing w:before="2280"/>
      <w:jc w:val="center"/>
    </w:pPr>
    <w:rPr>
      <w:b/>
      <w:sz w:val="52"/>
      <w:szCs w:val="24"/>
    </w:rPr>
  </w:style>
  <w:style w:type="paragraph" w:customStyle="1" w:styleId="StyleHead41Before6ptAfter6pt">
    <w:name w:val="Style Head 4.1 + Before:  6 pt After:  6 pt"/>
    <w:basedOn w:val="Head41"/>
    <w:rsid w:val="00FE5765"/>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FE5765"/>
    <w:pPr>
      <w:spacing w:before="120" w:after="240"/>
      <w:jc w:val="center"/>
    </w:pPr>
    <w:rPr>
      <w:b/>
      <w:sz w:val="36"/>
      <w:szCs w:val="24"/>
    </w:rPr>
  </w:style>
  <w:style w:type="paragraph" w:customStyle="1" w:styleId="StyleS1-Header1TimesNewRoman14pt">
    <w:name w:val="Style S1-Header1 + Times New Roman 14 pt"/>
    <w:basedOn w:val="S1-Header1"/>
    <w:rsid w:val="00FE5765"/>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FE5765"/>
    <w:pPr>
      <w:tabs>
        <w:tab w:val="num" w:pos="648"/>
      </w:tabs>
      <w:ind w:left="360" w:hanging="72"/>
    </w:pPr>
  </w:style>
  <w:style w:type="paragraph" w:customStyle="1" w:styleId="StyleStyleS1-Header1TimesNewRoman14pt1">
    <w:name w:val="Style Style S1-Header1 + Times New Roman 14 pt +1"/>
    <w:basedOn w:val="StyleS1-Header1TimesNewRoman14pt"/>
    <w:rsid w:val="00FE5765"/>
    <w:pPr>
      <w:tabs>
        <w:tab w:val="num" w:pos="648"/>
      </w:tabs>
      <w:ind w:left="360" w:hanging="72"/>
    </w:pPr>
  </w:style>
  <w:style w:type="character" w:customStyle="1" w:styleId="AHead">
    <w:name w:val="A Head"/>
    <w:rsid w:val="00FE5765"/>
    <w:rPr>
      <w:rFonts w:ascii="Times New Roman" w:hAnsi="Times New Roman" w:cs="Times New Roman" w:hint="default"/>
      <w:noProof w:val="0"/>
      <w:sz w:val="20"/>
      <w:lang w:val="en-US"/>
    </w:rPr>
  </w:style>
  <w:style w:type="character" w:customStyle="1" w:styleId="DefaultPara">
    <w:name w:val="Default Para"/>
    <w:rsid w:val="00FE5765"/>
    <w:rPr>
      <w:rFonts w:ascii="CG Times" w:hAnsi="CG Times" w:hint="default"/>
      <w:b/>
      <w:bCs w:val="0"/>
      <w:i/>
      <w:iCs w:val="0"/>
      <w:noProof w:val="0"/>
      <w:sz w:val="24"/>
      <w:lang w:val="en-US"/>
    </w:rPr>
  </w:style>
  <w:style w:type="character" w:customStyle="1" w:styleId="BulletList">
    <w:name w:val="Bullet List"/>
    <w:basedOn w:val="DefaultParagraphFont"/>
    <w:rsid w:val="00FE5765"/>
  </w:style>
  <w:style w:type="character" w:customStyle="1" w:styleId="StyleHeader2-SubClausesItalicChar">
    <w:name w:val="Style Header 2 - SubClauses + Italic Char"/>
    <w:rsid w:val="00FE5765"/>
    <w:rPr>
      <w:rFonts w:ascii="Arial" w:hAnsi="Arial" w:cs="Arial" w:hint="default"/>
      <w:i/>
      <w:iCs/>
      <w:sz w:val="24"/>
      <w:szCs w:val="24"/>
      <w:lang w:val="en-US" w:eastAsia="en-US" w:bidi="ar-SA"/>
    </w:rPr>
  </w:style>
  <w:style w:type="character" w:customStyle="1" w:styleId="S1-Header1CharChar">
    <w:name w:val="S1-Header1 Char Char"/>
    <w:rsid w:val="00FE5765"/>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FE5765"/>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FE5765"/>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FE5765"/>
    <w:rPr>
      <w:rFonts w:ascii="Arial" w:hAnsi="Arial" w:cs="Arial" w:hint="default"/>
      <w:b w:val="0"/>
      <w:bCs w:val="0"/>
      <w:sz w:val="28"/>
      <w:szCs w:val="24"/>
      <w:lang w:val="en-US" w:eastAsia="en-US" w:bidi="ar-SA"/>
    </w:rPr>
  </w:style>
  <w:style w:type="character" w:customStyle="1" w:styleId="hps">
    <w:name w:val="hps"/>
    <w:rsid w:val="00FE5765"/>
  </w:style>
  <w:style w:type="character" w:customStyle="1" w:styleId="shorttext">
    <w:name w:val="short_text"/>
    <w:rsid w:val="00FE5765"/>
  </w:style>
  <w:style w:type="character" w:customStyle="1" w:styleId="atn">
    <w:name w:val="atn"/>
    <w:rsid w:val="00FE5765"/>
  </w:style>
  <w:style w:type="character" w:customStyle="1" w:styleId="dieuChar">
    <w:name w:val="dieu Char"/>
    <w:rsid w:val="00FE5765"/>
    <w:rPr>
      <w:rFonts w:ascii="Times New Roman" w:eastAsia="Times New Roman" w:hAnsi="Times New Roman" w:cs="Times New Roman"/>
      <w:b/>
      <w:color w:val="0000FF"/>
      <w:sz w:val="26"/>
      <w:szCs w:val="20"/>
      <w:lang w:val="en-US"/>
    </w:rPr>
  </w:style>
  <w:style w:type="paragraph" w:customStyle="1" w:styleId="3">
    <w:name w:val="3"/>
    <w:basedOn w:val="Heading3"/>
    <w:rsid w:val="00FE5765"/>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FE5765"/>
    <w:pPr>
      <w:spacing w:after="120"/>
      <w:ind w:left="0" w:right="0" w:firstLine="567"/>
      <w:jc w:val="right"/>
    </w:pPr>
    <w:rPr>
      <w:rFonts w:ascii=".VnTime" w:hAnsi=".VnTime"/>
      <w:sz w:val="28"/>
      <w:szCs w:val="28"/>
      <w:u w:val="single"/>
      <w:lang w:val="de-DE"/>
    </w:rPr>
  </w:style>
  <w:style w:type="paragraph" w:customStyle="1" w:styleId="4">
    <w:name w:val="4"/>
    <w:basedOn w:val="Normal"/>
    <w:rsid w:val="00FE5765"/>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FE5765"/>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E5765"/>
    <w:rPr>
      <w:rFonts w:ascii="Times New Roman" w:eastAsia="Times New Roman" w:hAnsi="Times New Roman" w:cs="Times New Roman"/>
      <w:szCs w:val="20"/>
      <w:lang w:val="en-US"/>
    </w:rPr>
  </w:style>
  <w:style w:type="paragraph" w:customStyle="1" w:styleId="Style1">
    <w:name w:val="Style1"/>
    <w:basedOn w:val="Normal"/>
    <w:rsid w:val="00FE5765"/>
    <w:pPr>
      <w:widowControl w:val="0"/>
    </w:pPr>
    <w:rPr>
      <w:rFonts w:ascii=".VnTime" w:hAnsi=".VnTime"/>
      <w:sz w:val="26"/>
    </w:rPr>
  </w:style>
  <w:style w:type="character" w:styleId="Emphasis">
    <w:name w:val="Emphasis"/>
    <w:uiPriority w:val="20"/>
    <w:qFormat/>
    <w:rsid w:val="00FE5765"/>
    <w:rPr>
      <w:i/>
      <w:iCs/>
    </w:rPr>
  </w:style>
  <w:style w:type="paragraph" w:customStyle="1" w:styleId="HAStyle1">
    <w:name w:val="HAStyle1"/>
    <w:basedOn w:val="Sec1-Clauses"/>
    <w:qFormat/>
    <w:rsid w:val="00FE5765"/>
    <w:pPr>
      <w:widowControl w:val="0"/>
      <w:numPr>
        <w:numId w:val="7"/>
      </w:numPr>
      <w:spacing w:line="264" w:lineRule="auto"/>
    </w:pPr>
    <w:rPr>
      <w:rFonts w:eastAsiaTheme="minorHAnsi"/>
      <w:sz w:val="28"/>
      <w:szCs w:val="28"/>
    </w:rPr>
  </w:style>
  <w:style w:type="paragraph" w:styleId="Revision">
    <w:name w:val="Revision"/>
    <w:hidden/>
    <w:uiPriority w:val="99"/>
    <w:semiHidden/>
    <w:rsid w:val="00FE5765"/>
    <w:rPr>
      <w:rFonts w:ascii="Times New Roman" w:eastAsia="Times New Roman" w:hAnsi="Times New Roman" w:cs="Times New Roman"/>
      <w:szCs w:val="20"/>
      <w:lang w:val="en-US"/>
    </w:rPr>
  </w:style>
  <w:style w:type="character" w:customStyle="1" w:styleId="Other">
    <w:name w:val="Other_"/>
    <w:link w:val="Other0"/>
    <w:uiPriority w:val="99"/>
    <w:rsid w:val="00FE5765"/>
    <w:rPr>
      <w:rFonts w:cs="Times New Roman"/>
      <w:i/>
      <w:iCs/>
      <w:sz w:val="26"/>
      <w:szCs w:val="26"/>
      <w:shd w:val="clear" w:color="auto" w:fill="FFFFFF"/>
    </w:rPr>
  </w:style>
  <w:style w:type="paragraph" w:customStyle="1" w:styleId="Other0">
    <w:name w:val="Other"/>
    <w:basedOn w:val="Normal"/>
    <w:link w:val="Other"/>
    <w:uiPriority w:val="99"/>
    <w:rsid w:val="00FE5765"/>
    <w:pPr>
      <w:widowControl w:val="0"/>
      <w:shd w:val="clear" w:color="auto" w:fill="FFFFFF"/>
      <w:spacing w:after="100" w:line="262" w:lineRule="auto"/>
      <w:ind w:firstLine="400"/>
      <w:jc w:val="center"/>
    </w:pPr>
    <w:rPr>
      <w:rFonts w:asciiTheme="minorHAnsi" w:eastAsiaTheme="minorHAnsi" w:hAnsiTheme="minorHAnsi"/>
      <w:i/>
      <w:iCs/>
      <w:sz w:val="26"/>
      <w:szCs w:val="26"/>
      <w:lang w:val="en-VN"/>
    </w:rPr>
  </w:style>
  <w:style w:type="character" w:customStyle="1" w:styleId="Khc">
    <w:name w:val="Khác_"/>
    <w:link w:val="Khc0"/>
    <w:uiPriority w:val="99"/>
    <w:rsid w:val="00FE5765"/>
    <w:rPr>
      <w:rFonts w:cs="Times New Roman"/>
      <w:szCs w:val="28"/>
    </w:rPr>
  </w:style>
  <w:style w:type="paragraph" w:customStyle="1" w:styleId="Khc0">
    <w:name w:val="Khác"/>
    <w:basedOn w:val="Normal"/>
    <w:link w:val="Khc"/>
    <w:uiPriority w:val="99"/>
    <w:rsid w:val="00FE5765"/>
    <w:pPr>
      <w:widowControl w:val="0"/>
      <w:spacing w:after="60" w:line="312" w:lineRule="auto"/>
      <w:ind w:firstLine="400"/>
      <w:jc w:val="left"/>
    </w:pPr>
    <w:rPr>
      <w:rFonts w:asciiTheme="minorHAnsi" w:eastAsiaTheme="minorHAnsi" w:hAnsiTheme="minorHAnsi"/>
      <w:szCs w:val="28"/>
      <w:lang w:val="en-VN"/>
    </w:rPr>
  </w:style>
  <w:style w:type="paragraph" w:styleId="Index3">
    <w:name w:val="index 3"/>
    <w:basedOn w:val="Normal"/>
    <w:next w:val="Normal"/>
    <w:autoRedefine/>
    <w:uiPriority w:val="99"/>
    <w:semiHidden/>
    <w:unhideWhenUsed/>
    <w:rsid w:val="00FE5765"/>
    <w:pPr>
      <w:ind w:left="720" w:hanging="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17</Pages>
  <Words>3351</Words>
  <Characters>19104</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2025-07-01T10:17:00Z</dcterms:created>
  <dcterms:modified xsi:type="dcterms:W3CDTF">2025-07-01T10:29:00Z</dcterms:modified>
</cp:coreProperties>
</file>